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866" w:rsidRDefault="00E2461C">
      <w:pPr>
        <w:pStyle w:val="a5"/>
        <w:ind w:left="330"/>
        <w:jc w:val="left"/>
        <w:rPr>
          <w:sz w:val="20"/>
        </w:rPr>
        <w:sectPr w:rsidR="00922866">
          <w:pgSz w:w="11906" w:h="16838"/>
          <w:pgMar w:top="1120" w:right="720" w:bottom="280" w:left="60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20"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12560" cy="892302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866" w:rsidRDefault="00E2461C" w:rsidP="00CA42F9">
      <w:pPr>
        <w:pStyle w:val="a5"/>
        <w:spacing w:before="74"/>
        <w:ind w:right="276" w:firstLine="708"/>
      </w:pPr>
      <w:r>
        <w:lastRenderedPageBreak/>
        <w:t>Программа государственной итоговой аттестации по основной профессиональной образовательной программе по направлению подготовки</w:t>
      </w:r>
      <w:r w:rsidR="00CA42F9">
        <w:t xml:space="preserve"> 38.03.07 </w:t>
      </w:r>
      <w:r>
        <w:t xml:space="preserve">«Товароведение» профиль «Товароведение и экспертиза товаров в таможенной деятельности» составлена в </w:t>
      </w:r>
      <w:r>
        <w:t>соответствии с</w:t>
      </w:r>
      <w:r>
        <w:rPr>
          <w:spacing w:val="-10"/>
        </w:rPr>
        <w:t xml:space="preserve"> </w:t>
      </w:r>
      <w:r>
        <w:t>требованиями:</w:t>
      </w:r>
    </w:p>
    <w:p w:rsidR="00922866" w:rsidRDefault="00E2461C">
      <w:pPr>
        <w:pStyle w:val="a9"/>
        <w:numPr>
          <w:ilvl w:val="3"/>
          <w:numId w:val="16"/>
        </w:numPr>
        <w:tabs>
          <w:tab w:val="left" w:pos="1974"/>
        </w:tabs>
        <w:ind w:right="268" w:firstLine="708"/>
        <w:rPr>
          <w:sz w:val="28"/>
        </w:rPr>
      </w:pPr>
      <w:r>
        <w:rPr>
          <w:sz w:val="28"/>
        </w:rPr>
        <w:t>П</w:t>
      </w:r>
      <w:r>
        <w:rPr>
          <w:sz w:val="28"/>
        </w:rPr>
        <w:t xml:space="preserve">орядка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 xml:space="preserve">, программам </w:t>
      </w:r>
      <w:proofErr w:type="spellStart"/>
      <w:r>
        <w:rPr>
          <w:sz w:val="28"/>
        </w:rPr>
        <w:t>специалитета</w:t>
      </w:r>
      <w:proofErr w:type="spellEnd"/>
      <w:r>
        <w:rPr>
          <w:sz w:val="28"/>
        </w:rPr>
        <w:t xml:space="preserve"> и программам магистратуры, </w:t>
      </w:r>
      <w:proofErr w:type="gramStart"/>
      <w:r>
        <w:rPr>
          <w:sz w:val="28"/>
        </w:rPr>
        <w:t>утвержденного  приказом</w:t>
      </w:r>
      <w:proofErr w:type="gramEnd"/>
      <w:r>
        <w:rPr>
          <w:sz w:val="28"/>
        </w:rPr>
        <w:t xml:space="preserve"> Министерства образов</w:t>
      </w:r>
      <w:r>
        <w:rPr>
          <w:sz w:val="28"/>
        </w:rPr>
        <w:t xml:space="preserve">ания и науки Российской Федерации от 29.06.2015 № 636, в ред. Приказов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09.02.2016 №86, от 28.04.2016 №502;</w:t>
      </w:r>
    </w:p>
    <w:p w:rsidR="00922866" w:rsidRDefault="00CA42F9">
      <w:pPr>
        <w:pStyle w:val="a9"/>
        <w:numPr>
          <w:ilvl w:val="3"/>
          <w:numId w:val="16"/>
        </w:numPr>
        <w:tabs>
          <w:tab w:val="left" w:pos="2086"/>
        </w:tabs>
        <w:ind w:right="268" w:firstLine="708"/>
        <w:rPr>
          <w:sz w:val="28"/>
        </w:rPr>
      </w:pPr>
      <w:r>
        <w:rPr>
          <w:sz w:val="28"/>
        </w:rPr>
        <w:t>Положения о порядке</w:t>
      </w:r>
      <w:r w:rsidR="00E2461C">
        <w:rPr>
          <w:sz w:val="28"/>
        </w:rPr>
        <w:t xml:space="preserve">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="00E2461C">
        <w:rPr>
          <w:sz w:val="28"/>
        </w:rPr>
        <w:t>бакалаври</w:t>
      </w:r>
      <w:r w:rsidR="00E2461C">
        <w:rPr>
          <w:sz w:val="28"/>
        </w:rPr>
        <w:t>ата</w:t>
      </w:r>
      <w:proofErr w:type="spellEnd"/>
      <w:r w:rsidR="00E2461C">
        <w:rPr>
          <w:sz w:val="28"/>
        </w:rPr>
        <w:t xml:space="preserve">, </w:t>
      </w:r>
      <w:r w:rsidR="00E2461C" w:rsidRPr="00CA42F9">
        <w:rPr>
          <w:color w:val="000000" w:themeColor="text1"/>
          <w:sz w:val="28"/>
        </w:rPr>
        <w:t>магистратуры</w:t>
      </w:r>
      <w:r w:rsidRPr="00CA42F9">
        <w:rPr>
          <w:color w:val="000000" w:themeColor="text1"/>
          <w:sz w:val="28"/>
        </w:rPr>
        <w:t>,</w:t>
      </w:r>
      <w:r w:rsidR="00E2461C" w:rsidRPr="00CA42F9">
        <w:rPr>
          <w:color w:val="000000" w:themeColor="text1"/>
          <w:sz w:val="28"/>
        </w:rPr>
        <w:t xml:space="preserve"> </w:t>
      </w:r>
      <w:r w:rsidR="00E2461C" w:rsidRPr="00CA42F9">
        <w:rPr>
          <w:color w:val="000000" w:themeColor="text1"/>
          <w:sz w:val="28"/>
        </w:rPr>
        <w:t xml:space="preserve">утвержденного </w:t>
      </w:r>
      <w:r w:rsidR="00E2461C">
        <w:rPr>
          <w:sz w:val="28"/>
        </w:rPr>
        <w:t>приказом</w:t>
      </w:r>
      <w:r>
        <w:rPr>
          <w:sz w:val="28"/>
        </w:rPr>
        <w:t xml:space="preserve"> ректора </w:t>
      </w:r>
      <w:r w:rsidR="00E2461C">
        <w:rPr>
          <w:sz w:val="28"/>
        </w:rPr>
        <w:t>от 27.05.2019 №</w:t>
      </w:r>
      <w:r w:rsidR="00E2461C">
        <w:rPr>
          <w:spacing w:val="-6"/>
          <w:sz w:val="28"/>
        </w:rPr>
        <w:t xml:space="preserve"> </w:t>
      </w:r>
      <w:r w:rsidR="00E2461C">
        <w:rPr>
          <w:sz w:val="28"/>
        </w:rPr>
        <w:t>1/2705-1.</w:t>
      </w:r>
    </w:p>
    <w:p w:rsidR="00922866" w:rsidRDefault="00E2461C">
      <w:pPr>
        <w:pStyle w:val="a5"/>
        <w:spacing w:line="322" w:lineRule="exact"/>
        <w:ind w:left="2253"/>
      </w:pPr>
      <w:r>
        <w:t>Программа государственной итоговой аттестации включает:</w:t>
      </w:r>
    </w:p>
    <w:p w:rsidR="00922866" w:rsidRDefault="00E2461C">
      <w:pPr>
        <w:pStyle w:val="a9"/>
        <w:numPr>
          <w:ilvl w:val="0"/>
          <w:numId w:val="15"/>
        </w:numPr>
        <w:tabs>
          <w:tab w:val="left" w:pos="1556"/>
        </w:tabs>
        <w:ind w:right="277" w:firstLine="0"/>
        <w:rPr>
          <w:sz w:val="28"/>
        </w:rPr>
      </w:pPr>
      <w:r>
        <w:rPr>
          <w:sz w:val="28"/>
        </w:rPr>
        <w:t>Требования к выпускным квалификационным работам и порядку их выполнения (методические рекомендации по выполнению выпускных квалифика</w:t>
      </w:r>
      <w:r>
        <w:rPr>
          <w:sz w:val="28"/>
        </w:rPr>
        <w:t>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работ);</w:t>
      </w:r>
    </w:p>
    <w:p w:rsidR="00922866" w:rsidRDefault="00E2461C">
      <w:pPr>
        <w:pStyle w:val="a9"/>
        <w:numPr>
          <w:ilvl w:val="0"/>
          <w:numId w:val="15"/>
        </w:numPr>
        <w:tabs>
          <w:tab w:val="left" w:pos="1568"/>
        </w:tabs>
        <w:ind w:right="273" w:firstLine="0"/>
        <w:rPr>
          <w:sz w:val="28"/>
        </w:rPr>
      </w:pPr>
      <w:r>
        <w:rPr>
          <w:sz w:val="28"/>
        </w:rPr>
        <w:t xml:space="preserve">Критерии оценки защиты выпускных квалификационных работ; </w:t>
      </w:r>
      <w:proofErr w:type="spellStart"/>
      <w:r>
        <w:rPr>
          <w:sz w:val="28"/>
        </w:rPr>
        <w:t>III.Перечень</w:t>
      </w:r>
      <w:proofErr w:type="spellEnd"/>
      <w:r>
        <w:rPr>
          <w:sz w:val="28"/>
        </w:rPr>
        <w:t xml:space="preserve"> компетенций, которыми должен овладеть обучающийся в результате освоения ОПОП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</w:p>
    <w:p w:rsidR="00922866" w:rsidRDefault="00E2461C">
      <w:pPr>
        <w:pStyle w:val="a9"/>
        <w:numPr>
          <w:ilvl w:val="0"/>
          <w:numId w:val="14"/>
        </w:numPr>
        <w:tabs>
          <w:tab w:val="left" w:pos="1633"/>
        </w:tabs>
        <w:spacing w:line="322" w:lineRule="exact"/>
        <w:rPr>
          <w:sz w:val="24"/>
        </w:rPr>
      </w:pPr>
      <w:r>
        <w:rPr>
          <w:sz w:val="28"/>
        </w:rPr>
        <w:t>Оценочные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материалы.</w:t>
      </w:r>
    </w:p>
    <w:p w:rsidR="00922866" w:rsidRDefault="00E2461C">
      <w:pPr>
        <w:pStyle w:val="a9"/>
        <w:numPr>
          <w:ilvl w:val="1"/>
          <w:numId w:val="14"/>
        </w:numPr>
        <w:tabs>
          <w:tab w:val="left" w:pos="2227"/>
          <w:tab w:val="left" w:pos="2228"/>
          <w:tab w:val="left" w:pos="3608"/>
          <w:tab w:val="left" w:pos="5759"/>
          <w:tab w:val="left" w:pos="8263"/>
        </w:tabs>
        <w:ind w:right="275" w:firstLine="0"/>
        <w:rPr>
          <w:sz w:val="28"/>
        </w:rPr>
      </w:pPr>
      <w:proofErr w:type="gramStart"/>
      <w:r>
        <w:rPr>
          <w:sz w:val="28"/>
        </w:rPr>
        <w:t>Вопросы,</w:t>
      </w:r>
      <w:r w:rsidR="00CA42F9">
        <w:rPr>
          <w:sz w:val="28"/>
        </w:rPr>
        <w:t xml:space="preserve">  </w:t>
      </w:r>
      <w:r>
        <w:rPr>
          <w:sz w:val="28"/>
        </w:rPr>
        <w:t>оценивающие</w:t>
      </w:r>
      <w:proofErr w:type="gramEnd"/>
      <w:r>
        <w:rPr>
          <w:sz w:val="28"/>
        </w:rPr>
        <w:tab/>
      </w:r>
      <w:bookmarkStart w:id="0" w:name="_GoBack"/>
      <w:bookmarkEnd w:id="0"/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ab/>
      </w:r>
      <w:r>
        <w:rPr>
          <w:spacing w:val="-1"/>
          <w:sz w:val="28"/>
        </w:rPr>
        <w:t xml:space="preserve">общекультурных </w:t>
      </w:r>
      <w:r>
        <w:rPr>
          <w:sz w:val="28"/>
        </w:rPr>
        <w:t>компетенций</w:t>
      </w:r>
    </w:p>
    <w:p w:rsidR="00922866" w:rsidRDefault="00E2461C">
      <w:pPr>
        <w:pStyle w:val="a9"/>
        <w:numPr>
          <w:ilvl w:val="1"/>
          <w:numId w:val="14"/>
        </w:numPr>
        <w:tabs>
          <w:tab w:val="left" w:pos="1977"/>
          <w:tab w:val="left" w:pos="1978"/>
        </w:tabs>
        <w:ind w:right="275" w:firstLine="0"/>
        <w:rPr>
          <w:sz w:val="28"/>
        </w:rPr>
      </w:pPr>
      <w:r>
        <w:rPr>
          <w:sz w:val="28"/>
        </w:rPr>
        <w:t xml:space="preserve">Вопросы, оценивающие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общепрофессиональных компетенций</w:t>
      </w:r>
    </w:p>
    <w:p w:rsidR="00922866" w:rsidRDefault="00E2461C">
      <w:pPr>
        <w:pStyle w:val="a9"/>
        <w:numPr>
          <w:ilvl w:val="1"/>
          <w:numId w:val="14"/>
        </w:numPr>
        <w:tabs>
          <w:tab w:val="left" w:pos="2047"/>
          <w:tab w:val="left" w:pos="2048"/>
          <w:tab w:val="left" w:pos="3486"/>
          <w:tab w:val="left" w:pos="5455"/>
          <w:tab w:val="left" w:pos="8017"/>
        </w:tabs>
        <w:ind w:right="274" w:firstLine="0"/>
        <w:rPr>
          <w:sz w:val="28"/>
        </w:rPr>
      </w:pPr>
      <w:r>
        <w:rPr>
          <w:sz w:val="28"/>
        </w:rPr>
        <w:t xml:space="preserve">Вопросы, </w:t>
      </w:r>
      <w:r>
        <w:rPr>
          <w:sz w:val="28"/>
        </w:rPr>
        <w:t>оценивающие</w:t>
      </w:r>
      <w:r>
        <w:rPr>
          <w:sz w:val="28"/>
        </w:rPr>
        <w:tab/>
      </w: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ab/>
      </w:r>
      <w:r>
        <w:rPr>
          <w:spacing w:val="-1"/>
          <w:sz w:val="28"/>
        </w:rPr>
        <w:t xml:space="preserve">профессиональных </w:t>
      </w:r>
      <w:r>
        <w:rPr>
          <w:sz w:val="28"/>
        </w:rPr>
        <w:t>компетенций</w:t>
      </w:r>
    </w:p>
    <w:p w:rsidR="00922866" w:rsidRDefault="00E2461C">
      <w:pPr>
        <w:pStyle w:val="a9"/>
        <w:numPr>
          <w:ilvl w:val="0"/>
          <w:numId w:val="14"/>
        </w:numPr>
        <w:tabs>
          <w:tab w:val="left" w:pos="1583"/>
        </w:tabs>
        <w:spacing w:line="321" w:lineRule="exact"/>
        <w:ind w:left="1582" w:hanging="342"/>
        <w:rPr>
          <w:sz w:val="28"/>
        </w:rPr>
      </w:pPr>
      <w:r>
        <w:rPr>
          <w:sz w:val="28"/>
        </w:rPr>
        <w:t>Приложения.</w:t>
      </w:r>
    </w:p>
    <w:p w:rsidR="00922866" w:rsidRDefault="00E2461C">
      <w:pPr>
        <w:pStyle w:val="a9"/>
        <w:numPr>
          <w:ilvl w:val="0"/>
          <w:numId w:val="14"/>
        </w:numPr>
        <w:tabs>
          <w:tab w:val="left" w:pos="1614"/>
        </w:tabs>
        <w:ind w:left="1613" w:hanging="373"/>
        <w:rPr>
          <w:sz w:val="24"/>
        </w:rPr>
        <w:sectPr w:rsidR="00922866">
          <w:pgSz w:w="11906" w:h="16838"/>
          <w:pgMar w:top="1040" w:right="720" w:bottom="280" w:left="600" w:header="0" w:footer="0" w:gutter="0"/>
          <w:cols w:space="720"/>
          <w:formProt w:val="0"/>
          <w:docGrid w:linePitch="100" w:charSpace="8192"/>
        </w:sectPr>
      </w:pPr>
      <w:r>
        <w:rPr>
          <w:sz w:val="28"/>
        </w:rPr>
        <w:t xml:space="preserve">Рекомендуемая </w:t>
      </w:r>
      <w:r>
        <w:rPr>
          <w:sz w:val="28"/>
        </w:rPr>
        <w:t>литература</w:t>
      </w:r>
    </w:p>
    <w:p w:rsidR="00922866" w:rsidRDefault="00E2461C">
      <w:pPr>
        <w:pStyle w:val="1"/>
        <w:numPr>
          <w:ilvl w:val="0"/>
          <w:numId w:val="13"/>
        </w:numPr>
        <w:tabs>
          <w:tab w:val="left" w:pos="2205"/>
          <w:tab w:val="left" w:pos="2206"/>
        </w:tabs>
        <w:spacing w:before="59"/>
        <w:ind w:right="504" w:hanging="586"/>
      </w:pPr>
      <w:r>
        <w:rPr>
          <w:b w:val="0"/>
        </w:rPr>
        <w:lastRenderedPageBreak/>
        <w:tab/>
      </w:r>
      <w:r>
        <w:t>МЕТОДИЧЕСКИЕ РЕКОМЕНДАЦИИ ПО ВЫПОЛНЕНИЮ ВЫПУСКНОЙ КВАЛИФ</w:t>
      </w:r>
      <w:r>
        <w:t>ИКАЦИОННОЙ</w:t>
      </w:r>
      <w:r>
        <w:rPr>
          <w:spacing w:val="-1"/>
        </w:rPr>
        <w:t xml:space="preserve"> </w:t>
      </w:r>
      <w:r>
        <w:t>РАБОТЫ</w:t>
      </w:r>
    </w:p>
    <w:p w:rsidR="00922866" w:rsidRDefault="00922866">
      <w:pPr>
        <w:pStyle w:val="a5"/>
        <w:spacing w:before="10"/>
        <w:ind w:left="0"/>
        <w:jc w:val="left"/>
        <w:rPr>
          <w:b/>
          <w:sz w:val="27"/>
        </w:rPr>
      </w:pPr>
    </w:p>
    <w:p w:rsidR="00922866" w:rsidRDefault="00E2461C">
      <w:pPr>
        <w:pStyle w:val="a5"/>
        <w:tabs>
          <w:tab w:val="left" w:pos="3846"/>
          <w:tab w:val="left" w:pos="6093"/>
          <w:tab w:val="left" w:pos="6926"/>
          <w:tab w:val="left" w:pos="9000"/>
        </w:tabs>
        <w:ind w:right="275" w:firstLine="1046"/>
        <w:jc w:val="left"/>
      </w:pPr>
      <w:r>
        <w:t>Методические</w:t>
      </w:r>
      <w:r>
        <w:tab/>
        <w:t>рекомендации</w:t>
      </w:r>
      <w:r>
        <w:tab/>
        <w:t>по</w:t>
      </w:r>
      <w:r>
        <w:tab/>
        <w:t>выполнению</w:t>
      </w:r>
      <w:r>
        <w:tab/>
      </w:r>
      <w:r>
        <w:rPr>
          <w:spacing w:val="-3"/>
        </w:rPr>
        <w:t xml:space="preserve">выпускной </w:t>
      </w:r>
      <w:r>
        <w:t>квалификационной работы</w:t>
      </w:r>
      <w:r>
        <w:rPr>
          <w:spacing w:val="-4"/>
        </w:rPr>
        <w:t xml:space="preserve"> </w:t>
      </w:r>
      <w:r>
        <w:t>содержат:</w:t>
      </w:r>
    </w:p>
    <w:p w:rsidR="00922866" w:rsidRDefault="00E2461C">
      <w:pPr>
        <w:pStyle w:val="a9"/>
        <w:numPr>
          <w:ilvl w:val="1"/>
          <w:numId w:val="12"/>
        </w:numPr>
        <w:tabs>
          <w:tab w:val="left" w:pos="1664"/>
        </w:tabs>
        <w:spacing w:line="321" w:lineRule="exact"/>
        <w:rPr>
          <w:sz w:val="28"/>
        </w:rPr>
      </w:pPr>
      <w:r>
        <w:rPr>
          <w:sz w:val="28"/>
        </w:rPr>
        <w:t>Требования к выпускной квалификационной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работе;</w:t>
      </w:r>
    </w:p>
    <w:p w:rsidR="00922866" w:rsidRDefault="00E2461C">
      <w:pPr>
        <w:pStyle w:val="a9"/>
        <w:numPr>
          <w:ilvl w:val="1"/>
          <w:numId w:val="12"/>
        </w:numPr>
        <w:tabs>
          <w:tab w:val="left" w:pos="1664"/>
        </w:tabs>
        <w:spacing w:before="2"/>
        <w:rPr>
          <w:sz w:val="28"/>
        </w:rPr>
      </w:pPr>
      <w:r>
        <w:rPr>
          <w:sz w:val="28"/>
        </w:rPr>
        <w:t>Порядок выполнения выпускной квалификационной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922866" w:rsidRDefault="00922866">
      <w:pPr>
        <w:pStyle w:val="a5"/>
        <w:ind w:left="0"/>
        <w:jc w:val="left"/>
        <w:rPr>
          <w:sz w:val="30"/>
        </w:rPr>
      </w:pPr>
    </w:p>
    <w:p w:rsidR="00922866" w:rsidRDefault="00922866">
      <w:pPr>
        <w:pStyle w:val="a5"/>
        <w:spacing w:before="10"/>
        <w:ind w:left="0"/>
        <w:jc w:val="left"/>
        <w:rPr>
          <w:sz w:val="25"/>
        </w:rPr>
      </w:pPr>
    </w:p>
    <w:p w:rsidR="00922866" w:rsidRDefault="00E2461C">
      <w:pPr>
        <w:pStyle w:val="a9"/>
        <w:numPr>
          <w:ilvl w:val="1"/>
          <w:numId w:val="11"/>
        </w:numPr>
        <w:tabs>
          <w:tab w:val="left" w:pos="2134"/>
        </w:tabs>
        <w:jc w:val="left"/>
        <w:rPr>
          <w:b/>
          <w:sz w:val="24"/>
        </w:rPr>
      </w:pPr>
      <w:r>
        <w:rPr>
          <w:b/>
          <w:sz w:val="24"/>
        </w:rPr>
        <w:t>ТРЕБОВАНИЯ К ВЫПУСКНОЙ КВАЛИФИКАЦИОННОЙ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РАБОТЕ</w:t>
      </w:r>
    </w:p>
    <w:p w:rsidR="00922866" w:rsidRDefault="00E2461C">
      <w:pPr>
        <w:pStyle w:val="1"/>
        <w:spacing w:before="5"/>
        <w:ind w:left="2594"/>
      </w:pPr>
      <w:r>
        <w:t>Сущность выпускной квалификационной работы</w:t>
      </w:r>
    </w:p>
    <w:p w:rsidR="00922866" w:rsidRDefault="00922866">
      <w:pPr>
        <w:pStyle w:val="a5"/>
        <w:ind w:left="0"/>
        <w:jc w:val="left"/>
        <w:rPr>
          <w:b/>
        </w:rPr>
      </w:pPr>
    </w:p>
    <w:p w:rsidR="00922866" w:rsidRDefault="00E2461C">
      <w:pPr>
        <w:pStyle w:val="a5"/>
        <w:ind w:right="267" w:firstLine="708"/>
      </w:pPr>
      <w:r>
        <w:t>Федеральным государственным образовательным стандартом высшего образования по направлению подготовки 38.03.07 «Товароведение» (квалификация «Бакалавр») выпускные квалификационные работы (далее – ВКР) рассматриваю</w:t>
      </w:r>
      <w:r>
        <w:t>тся как вид учебной деятельности по конкретной дисциплине и выполняется в пределах часов, отводимых на ее подготовку.</w:t>
      </w:r>
    </w:p>
    <w:p w:rsidR="00922866" w:rsidRDefault="00E2461C">
      <w:pPr>
        <w:pStyle w:val="a5"/>
        <w:ind w:right="266" w:firstLine="708"/>
      </w:pPr>
      <w:r>
        <w:t>По содержанию каждая работа представляет самостоятельный оригинальный научный труд обучающегося, освещающий важнейшие проблемы в области н</w:t>
      </w:r>
      <w:r>
        <w:t>аправления подготовки, предусматривающий развитие навыков теоретических и экспериментальных исследований, оценки их результатов, выполненным под руководством преподавателя выпускающей кафедры Товароведения и экспертизы.</w:t>
      </w:r>
    </w:p>
    <w:p w:rsidR="00922866" w:rsidRDefault="00E2461C">
      <w:pPr>
        <w:pStyle w:val="a5"/>
        <w:spacing w:before="1"/>
        <w:ind w:right="275" w:firstLine="708"/>
      </w:pPr>
      <w:r>
        <w:t>ВКР должна содержать совокупность но</w:t>
      </w:r>
      <w:r>
        <w:t>вых научных результатов и положений, выдвигаемых автором для публичной защиты, иметь внутреннее единство и свидетельствовать о личном вкладе автора.</w:t>
      </w:r>
    </w:p>
    <w:p w:rsidR="00922866" w:rsidRDefault="00E2461C">
      <w:pPr>
        <w:pStyle w:val="a5"/>
        <w:ind w:right="268" w:firstLine="708"/>
      </w:pPr>
      <w:r>
        <w:t>При подготовке ВКР обучающийся должен продемонстрировать широту и глубину знаний по направлению подготовки,</w:t>
      </w:r>
      <w:r>
        <w:t xml:space="preserve"> навыки самостоятельной работы, умения решать задачи в области товароведения и экспертизы, а также способность обосновывать и защищать свои решения перед Государственной экзаменационной комиссией по приему защиты выпускных квалификационных работ.</w:t>
      </w:r>
    </w:p>
    <w:p w:rsidR="00922866" w:rsidRDefault="00922866">
      <w:pPr>
        <w:pStyle w:val="a5"/>
        <w:spacing w:before="10"/>
        <w:ind w:left="0"/>
        <w:jc w:val="left"/>
        <w:rPr>
          <w:sz w:val="27"/>
        </w:rPr>
      </w:pPr>
    </w:p>
    <w:p w:rsidR="00922866" w:rsidRDefault="00E2461C">
      <w:pPr>
        <w:pStyle w:val="1"/>
        <w:ind w:left="2390"/>
      </w:pPr>
      <w:r>
        <w:t>Цели и з</w:t>
      </w:r>
      <w:r>
        <w:t>адачи выпускной квалификационной работы</w:t>
      </w:r>
    </w:p>
    <w:p w:rsidR="00922866" w:rsidRDefault="00922866">
      <w:pPr>
        <w:pStyle w:val="a5"/>
        <w:spacing w:before="2"/>
        <w:ind w:left="0"/>
        <w:jc w:val="left"/>
        <w:rPr>
          <w:b/>
        </w:rPr>
      </w:pPr>
    </w:p>
    <w:p w:rsidR="00922866" w:rsidRDefault="00E2461C">
      <w:pPr>
        <w:pStyle w:val="a5"/>
        <w:ind w:right="269" w:firstLine="720"/>
      </w:pPr>
      <w:r>
        <w:rPr>
          <w:b/>
        </w:rPr>
        <w:t xml:space="preserve">Цель выпускной квалификационной работы </w:t>
      </w:r>
      <w:r>
        <w:t>заключается в достижении обучающимся необходимого уровня знаний, умений и навыков, позволяющих ему, как высококвалифицированному специалисту, успешно работать в области таможен</w:t>
      </w:r>
      <w:r>
        <w:t>ной экспертизы товаров, оценки конкурентоспособности отечественной и импортной продукции, находить организационно-управленческие решения в стандартных и нестандартных ситуациях при экспортно-импортных поставках продукции.</w:t>
      </w:r>
    </w:p>
    <w:p w:rsidR="00922866" w:rsidRDefault="00E2461C">
      <w:pPr>
        <w:pStyle w:val="a5"/>
        <w:spacing w:line="321" w:lineRule="exact"/>
        <w:ind w:left="1241"/>
      </w:pPr>
      <w:r>
        <w:t xml:space="preserve">Целями выпускной квалификационной </w:t>
      </w:r>
      <w:r>
        <w:t>работы являются:</w:t>
      </w:r>
    </w:p>
    <w:p w:rsidR="00922866" w:rsidRDefault="00E2461C">
      <w:pPr>
        <w:pStyle w:val="a5"/>
        <w:ind w:left="1241"/>
        <w:sectPr w:rsidR="00922866">
          <w:pgSz w:w="11906" w:h="16838"/>
          <w:pgMar w:top="1380" w:right="720" w:bottom="280" w:left="600" w:header="0" w:footer="0" w:gutter="0"/>
          <w:cols w:space="720"/>
          <w:formProt w:val="0"/>
          <w:docGrid w:linePitch="100" w:charSpace="8192"/>
        </w:sectPr>
      </w:pPr>
      <w:r>
        <w:t>всесторонний анализ или научное исследование по одному из актуальных</w:t>
      </w:r>
    </w:p>
    <w:p w:rsidR="00922866" w:rsidRDefault="00E2461C">
      <w:pPr>
        <w:pStyle w:val="a5"/>
        <w:spacing w:before="74"/>
        <w:ind w:right="277"/>
      </w:pPr>
      <w:r>
        <w:lastRenderedPageBreak/>
        <w:t>вопросов теоретического или (и) практического характера по направлению подготовки;</w:t>
      </w:r>
    </w:p>
    <w:p w:rsidR="00922866" w:rsidRDefault="00E2461C">
      <w:pPr>
        <w:pStyle w:val="a5"/>
        <w:ind w:right="277" w:firstLine="708"/>
      </w:pPr>
      <w:r>
        <w:t xml:space="preserve">развитие умения и навыков решения задач товароведной и </w:t>
      </w:r>
      <w:r>
        <w:t>таможенной экспертизы ассортимента и качества товаров определенной группы;</w:t>
      </w:r>
    </w:p>
    <w:p w:rsidR="00922866" w:rsidRDefault="00E2461C">
      <w:pPr>
        <w:pStyle w:val="a5"/>
        <w:ind w:right="279" w:firstLine="708"/>
      </w:pPr>
      <w:r>
        <w:t>овладение методикой исследования вопросов, поставленных в работе, и методами математико-статистического анализа цифрового материала;</w:t>
      </w:r>
    </w:p>
    <w:p w:rsidR="00922866" w:rsidRDefault="00E2461C">
      <w:pPr>
        <w:pStyle w:val="a5"/>
        <w:ind w:right="269" w:firstLine="708"/>
      </w:pPr>
      <w:r>
        <w:t xml:space="preserve">развитие навыков самостоятельной деятельности и </w:t>
      </w:r>
      <w:r>
        <w:t>делового мышления. Выпускная квалификационная работа выполняется путем решения конкретных задач: на основе практических материалов хозяйственной деятельности промышленных и торговых организаций, таможенных служб; данных, полученных в лабораторных условиях,</w:t>
      </w:r>
      <w:r>
        <w:t xml:space="preserve"> а также путем проведения социологических и экспериментальных оценок ассортимента и качества отдельных групп товаров; самостоятельной работы в период преддипломной практики, изучения и анализа литературных источников, которые тщательно систематизируются и </w:t>
      </w:r>
      <w:r>
        <w:t>критически оцениваются.</w:t>
      </w:r>
    </w:p>
    <w:p w:rsidR="00922866" w:rsidRDefault="00E2461C">
      <w:pPr>
        <w:pStyle w:val="a5"/>
        <w:ind w:right="272" w:firstLine="708"/>
      </w:pPr>
      <w:r>
        <w:t>Основные задачи выполнения выпускной квалификационной работы направлены на формирование навыков, умений, связанных с профессиональной деятельностью выпускника.</w:t>
      </w:r>
    </w:p>
    <w:p w:rsidR="00922866" w:rsidRDefault="00922866">
      <w:pPr>
        <w:pStyle w:val="a5"/>
        <w:spacing w:before="6"/>
        <w:ind w:left="0"/>
        <w:jc w:val="left"/>
        <w:rPr>
          <w:sz w:val="27"/>
        </w:rPr>
      </w:pPr>
    </w:p>
    <w:p w:rsidR="00922866" w:rsidRDefault="00E2461C">
      <w:pPr>
        <w:pStyle w:val="1"/>
        <w:ind w:left="1154" w:right="180"/>
        <w:jc w:val="center"/>
      </w:pPr>
      <w:r>
        <w:t>Выбор и утверждение темы выпускной квалификационной работы</w:t>
      </w:r>
    </w:p>
    <w:p w:rsidR="00922866" w:rsidRDefault="00922866">
      <w:pPr>
        <w:pStyle w:val="a5"/>
        <w:spacing w:before="2"/>
        <w:ind w:left="0"/>
        <w:jc w:val="left"/>
        <w:rPr>
          <w:b/>
        </w:rPr>
      </w:pPr>
    </w:p>
    <w:p w:rsidR="00922866" w:rsidRDefault="00E2461C">
      <w:pPr>
        <w:pStyle w:val="a5"/>
        <w:ind w:right="263" w:firstLine="708"/>
      </w:pPr>
      <w:r>
        <w:t xml:space="preserve">Выбор темы </w:t>
      </w:r>
      <w:r>
        <w:t xml:space="preserve">квалификационной работы осуществляется обучающимся по </w:t>
      </w:r>
      <w:r>
        <w:rPr>
          <w:spacing w:val="-7"/>
        </w:rPr>
        <w:t xml:space="preserve">согласованию    </w:t>
      </w:r>
      <w:r>
        <w:t xml:space="preserve">с    </w:t>
      </w:r>
      <w:r>
        <w:rPr>
          <w:spacing w:val="-7"/>
        </w:rPr>
        <w:t xml:space="preserve">научным    руководителем    </w:t>
      </w:r>
      <w:r>
        <w:t xml:space="preserve">и     </w:t>
      </w:r>
      <w:r>
        <w:rPr>
          <w:spacing w:val="-8"/>
        </w:rPr>
        <w:t>специалистами предприятия-</w:t>
      </w:r>
      <w:proofErr w:type="gramStart"/>
      <w:r>
        <w:rPr>
          <w:spacing w:val="-8"/>
        </w:rPr>
        <w:t xml:space="preserve">базы  </w:t>
      </w:r>
      <w:r>
        <w:rPr>
          <w:spacing w:val="-7"/>
        </w:rPr>
        <w:t>практики</w:t>
      </w:r>
      <w:proofErr w:type="gramEnd"/>
      <w:r>
        <w:rPr>
          <w:spacing w:val="-7"/>
        </w:rPr>
        <w:t xml:space="preserve">  </w:t>
      </w:r>
      <w:r>
        <w:rPr>
          <w:spacing w:val="-3"/>
        </w:rPr>
        <w:t xml:space="preserve">(организации), </w:t>
      </w:r>
      <w:r>
        <w:rPr>
          <w:spacing w:val="64"/>
        </w:rPr>
        <w:t xml:space="preserve"> </w:t>
      </w:r>
      <w:r>
        <w:t xml:space="preserve">где </w:t>
      </w:r>
      <w:r>
        <w:rPr>
          <w:spacing w:val="70"/>
        </w:rPr>
        <w:t xml:space="preserve"> </w:t>
      </w:r>
      <w:r>
        <w:rPr>
          <w:spacing w:val="-3"/>
        </w:rPr>
        <w:t xml:space="preserve">будет </w:t>
      </w:r>
      <w:r>
        <w:rPr>
          <w:spacing w:val="64"/>
        </w:rPr>
        <w:t xml:space="preserve"> </w:t>
      </w:r>
      <w:r>
        <w:rPr>
          <w:spacing w:val="-2"/>
        </w:rPr>
        <w:t xml:space="preserve">проходить </w:t>
      </w:r>
      <w:r>
        <w:rPr>
          <w:spacing w:val="-3"/>
        </w:rPr>
        <w:t>преддипломная практика. Обучающемуся</w:t>
      </w:r>
      <w:r>
        <w:t xml:space="preserve"> предоставляется право </w:t>
      </w:r>
      <w:r>
        <w:rPr>
          <w:spacing w:val="-4"/>
        </w:rPr>
        <w:t>свободно</w:t>
      </w:r>
      <w:r>
        <w:rPr>
          <w:spacing w:val="-4"/>
        </w:rPr>
        <w:t xml:space="preserve">го </w:t>
      </w:r>
      <w:r>
        <w:rPr>
          <w:spacing w:val="-3"/>
        </w:rPr>
        <w:t xml:space="preserve">выбора </w:t>
      </w:r>
      <w:r>
        <w:t>темы из перечня тем, сформулированных в соответствии с задачами профессиональной деятельности выпускника, определенных ФГОС</w:t>
      </w:r>
      <w:r>
        <w:rPr>
          <w:spacing w:val="-1"/>
        </w:rPr>
        <w:t xml:space="preserve"> </w:t>
      </w:r>
      <w:r>
        <w:t>ВО.</w:t>
      </w:r>
    </w:p>
    <w:p w:rsidR="00922866" w:rsidRDefault="00E2461C">
      <w:pPr>
        <w:pStyle w:val="a5"/>
        <w:spacing w:before="1" w:line="322" w:lineRule="exact"/>
        <w:ind w:left="1241"/>
      </w:pPr>
      <w:r>
        <w:t>При выборе темы ВКР необходимо исходить из:</w:t>
      </w:r>
    </w:p>
    <w:p w:rsidR="00922866" w:rsidRDefault="00E2461C">
      <w:pPr>
        <w:pStyle w:val="a9"/>
        <w:numPr>
          <w:ilvl w:val="0"/>
          <w:numId w:val="10"/>
        </w:numPr>
        <w:tabs>
          <w:tab w:val="left" w:pos="900"/>
        </w:tabs>
        <w:ind w:right="276" w:firstLine="0"/>
        <w:rPr>
          <w:sz w:val="28"/>
        </w:rPr>
      </w:pPr>
      <w:r>
        <w:rPr>
          <w:sz w:val="28"/>
        </w:rPr>
        <w:t xml:space="preserve">Актуальности проблемы и значимости ее для практической деятельности </w:t>
      </w:r>
      <w:r>
        <w:rPr>
          <w:sz w:val="28"/>
        </w:rPr>
        <w:t>организаций.</w:t>
      </w:r>
    </w:p>
    <w:p w:rsidR="00922866" w:rsidRDefault="00E2461C">
      <w:pPr>
        <w:pStyle w:val="a9"/>
        <w:numPr>
          <w:ilvl w:val="0"/>
          <w:numId w:val="10"/>
        </w:numPr>
        <w:tabs>
          <w:tab w:val="left" w:pos="814"/>
        </w:tabs>
        <w:spacing w:line="321" w:lineRule="exact"/>
        <w:ind w:left="813" w:hanging="282"/>
        <w:rPr>
          <w:sz w:val="28"/>
        </w:rPr>
      </w:pPr>
      <w:r>
        <w:rPr>
          <w:sz w:val="28"/>
        </w:rPr>
        <w:t>Потребностей развития и совершенствования конкретной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организации.</w:t>
      </w:r>
    </w:p>
    <w:p w:rsidR="00922866" w:rsidRDefault="00E2461C">
      <w:pPr>
        <w:pStyle w:val="a9"/>
        <w:numPr>
          <w:ilvl w:val="0"/>
          <w:numId w:val="10"/>
        </w:numPr>
        <w:tabs>
          <w:tab w:val="left" w:pos="828"/>
        </w:tabs>
        <w:spacing w:before="28"/>
        <w:ind w:right="272" w:firstLine="0"/>
        <w:rPr>
          <w:sz w:val="28"/>
        </w:rPr>
      </w:pPr>
      <w:r>
        <w:rPr>
          <w:sz w:val="28"/>
        </w:rPr>
        <w:t>Интересов, склонностей, научно-исследовательской работы студента во время обучения, а также перспектив его будущей профессиональной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деятельности.</w:t>
      </w:r>
    </w:p>
    <w:p w:rsidR="00922866" w:rsidRDefault="00E2461C">
      <w:pPr>
        <w:pStyle w:val="a9"/>
        <w:numPr>
          <w:ilvl w:val="0"/>
          <w:numId w:val="10"/>
        </w:numPr>
        <w:tabs>
          <w:tab w:val="left" w:pos="929"/>
        </w:tabs>
        <w:ind w:right="279" w:firstLine="0"/>
        <w:rPr>
          <w:sz w:val="28"/>
        </w:rPr>
      </w:pPr>
      <w:r>
        <w:rPr>
          <w:sz w:val="28"/>
        </w:rPr>
        <w:t xml:space="preserve">Возможности получения </w:t>
      </w:r>
      <w:r>
        <w:rPr>
          <w:sz w:val="28"/>
        </w:rPr>
        <w:t>конкретных данных для проведения анализа и обоснования предлагаемых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решений.</w:t>
      </w:r>
    </w:p>
    <w:p w:rsidR="00922866" w:rsidRDefault="00E2461C">
      <w:pPr>
        <w:pStyle w:val="a9"/>
        <w:numPr>
          <w:ilvl w:val="0"/>
          <w:numId w:val="10"/>
        </w:numPr>
        <w:tabs>
          <w:tab w:val="left" w:pos="864"/>
        </w:tabs>
        <w:ind w:right="277" w:firstLine="0"/>
      </w:pPr>
      <w:r>
        <w:rPr>
          <w:sz w:val="28"/>
        </w:rPr>
        <w:t>Наличия специальной научной литературы для теоретического обоснования проблемы.</w:t>
      </w:r>
    </w:p>
    <w:p w:rsidR="00922866" w:rsidRDefault="00E2461C">
      <w:pPr>
        <w:pStyle w:val="a5"/>
        <w:tabs>
          <w:tab w:val="left" w:pos="1138"/>
        </w:tabs>
        <w:ind w:left="624"/>
        <w:jc w:val="left"/>
      </w:pPr>
      <w:r>
        <w:t>Форма заявления на утверждение темы выпускной квалификационной работы приведена в приложении А.</w:t>
      </w:r>
    </w:p>
    <w:p w:rsidR="00922866" w:rsidRDefault="00E2461C">
      <w:pPr>
        <w:pStyle w:val="a5"/>
        <w:tabs>
          <w:tab w:val="left" w:pos="2743"/>
          <w:tab w:val="left" w:pos="4460"/>
          <w:tab w:val="left" w:pos="7174"/>
          <w:tab w:val="left" w:pos="8213"/>
          <w:tab w:val="left" w:pos="10182"/>
        </w:tabs>
        <w:ind w:right="269" w:firstLine="708"/>
        <w:jc w:val="left"/>
      </w:pPr>
      <w:r>
        <w:t>Тем</w:t>
      </w:r>
      <w:r>
        <w:t>атика</w:t>
      </w:r>
      <w:r>
        <w:tab/>
        <w:t>выпускных</w:t>
      </w:r>
      <w:r>
        <w:tab/>
        <w:t>квалификационных</w:t>
      </w:r>
      <w:r>
        <w:tab/>
        <w:t>работ</w:t>
      </w:r>
      <w:r>
        <w:tab/>
        <w:t>представлена</w:t>
      </w:r>
      <w:r>
        <w:tab/>
      </w:r>
      <w:r>
        <w:rPr>
          <w:spacing w:val="-18"/>
        </w:rPr>
        <w:t xml:space="preserve">в </w:t>
      </w:r>
      <w:r>
        <w:t>приложении Б.</w:t>
      </w:r>
    </w:p>
    <w:p w:rsidR="00922866" w:rsidRDefault="00922866">
      <w:pPr>
        <w:pStyle w:val="a5"/>
        <w:spacing w:before="4"/>
        <w:ind w:left="0"/>
        <w:jc w:val="left"/>
        <w:rPr>
          <w:sz w:val="27"/>
        </w:rPr>
      </w:pPr>
    </w:p>
    <w:p w:rsidR="00922866" w:rsidRDefault="00E2461C">
      <w:pPr>
        <w:pStyle w:val="1"/>
        <w:ind w:left="1157" w:right="180"/>
        <w:jc w:val="center"/>
      </w:pPr>
      <w:r>
        <w:t>Структура и содержание выпускной квалификационной работы</w:t>
      </w:r>
    </w:p>
    <w:p w:rsidR="00922866" w:rsidRDefault="00922866">
      <w:pPr>
        <w:pStyle w:val="a5"/>
        <w:spacing w:before="1"/>
        <w:ind w:left="0"/>
        <w:jc w:val="left"/>
        <w:rPr>
          <w:b/>
        </w:rPr>
      </w:pPr>
    </w:p>
    <w:p w:rsidR="00922866" w:rsidRDefault="00E2461C">
      <w:pPr>
        <w:pStyle w:val="a5"/>
        <w:ind w:left="567" w:right="180" w:firstLine="587"/>
      </w:pPr>
      <w:r>
        <w:t>Выпускная квалификационная работа должна быть построена по общей схеме на основании методических указаний, отражающих современный</w:t>
      </w:r>
      <w:r>
        <w:t xml:space="preserve"> уровень </w:t>
      </w:r>
      <w:r>
        <w:lastRenderedPageBreak/>
        <w:t xml:space="preserve">требований к завершающей стадии подготовки обучающегося и выполнена в </w:t>
      </w:r>
      <w:proofErr w:type="spellStart"/>
      <w:r>
        <w:t>практикоориентированном</w:t>
      </w:r>
      <w:proofErr w:type="spellEnd"/>
      <w:r>
        <w:t xml:space="preserve"> формате.</w:t>
      </w:r>
    </w:p>
    <w:p w:rsidR="00922866" w:rsidRDefault="00E2461C">
      <w:pPr>
        <w:pStyle w:val="a5"/>
        <w:spacing w:before="2"/>
        <w:ind w:left="567" w:right="274" w:firstLine="587"/>
      </w:pPr>
      <w:r>
        <w:t>Содержание выпускных квалификационных работ должно отражать современную ситуацию, складывающуюся на рынке однородных групп товаров, и быть напра</w:t>
      </w:r>
      <w:r>
        <w:t>влено на разработку вопросов:</w:t>
      </w:r>
    </w:p>
    <w:p w:rsidR="00922866" w:rsidRDefault="00E2461C">
      <w:pPr>
        <w:pStyle w:val="a5"/>
        <w:ind w:left="1154" w:right="276"/>
      </w:pPr>
      <w:r>
        <w:t xml:space="preserve">повышения качества товаров и обеспечения их </w:t>
      </w:r>
      <w:proofErr w:type="gramStart"/>
      <w:r>
        <w:t xml:space="preserve">конкурентоспособности;   </w:t>
      </w:r>
      <w:proofErr w:type="gramEnd"/>
      <w:r>
        <w:t xml:space="preserve">   совершенствования экспертизы и исследований при</w:t>
      </w:r>
      <w:r>
        <w:rPr>
          <w:spacing w:val="57"/>
        </w:rPr>
        <w:t xml:space="preserve"> </w:t>
      </w:r>
      <w:r>
        <w:t>осуществлении таможенного контроля;</w:t>
      </w:r>
    </w:p>
    <w:p w:rsidR="00922866" w:rsidRDefault="00E2461C">
      <w:pPr>
        <w:pStyle w:val="a5"/>
        <w:ind w:left="567" w:right="274" w:firstLine="587"/>
      </w:pPr>
      <w:r>
        <w:t>установления соответствия товаров техническим регламентам, стандартам,</w:t>
      </w:r>
      <w:r>
        <w:t xml:space="preserve"> техническим условиям, договорам, контрактам и другим нормативным документам;</w:t>
      </w:r>
    </w:p>
    <w:p w:rsidR="00922866" w:rsidRDefault="00E2461C">
      <w:pPr>
        <w:pStyle w:val="a5"/>
        <w:ind w:left="1154" w:right="1562"/>
      </w:pPr>
      <w:r>
        <w:t>совершенствования и оптимизации ассортимента; потребительской и экспертной оценок отдельных групп товаров;</w:t>
      </w:r>
    </w:p>
    <w:p w:rsidR="00922866" w:rsidRDefault="00E2461C">
      <w:pPr>
        <w:pStyle w:val="a5"/>
        <w:ind w:left="567" w:right="269" w:firstLine="587"/>
      </w:pPr>
      <w:r>
        <w:t>изучения потребительских свойств и разработки экспресс-методов их оценк</w:t>
      </w:r>
      <w:r>
        <w:t>и;</w:t>
      </w:r>
    </w:p>
    <w:p w:rsidR="00922866" w:rsidRDefault="00E2461C">
      <w:pPr>
        <w:pStyle w:val="a5"/>
        <w:ind w:left="567" w:right="278" w:firstLine="587"/>
      </w:pPr>
      <w:proofErr w:type="spellStart"/>
      <w:r>
        <w:t>типологизации</w:t>
      </w:r>
      <w:proofErr w:type="spellEnd"/>
      <w:r>
        <w:t xml:space="preserve"> потребления и потребителей на основе социологических опросов;</w:t>
      </w:r>
    </w:p>
    <w:p w:rsidR="00922866" w:rsidRDefault="00E2461C">
      <w:pPr>
        <w:pStyle w:val="a5"/>
        <w:ind w:left="567" w:right="528" w:firstLine="587"/>
        <w:jc w:val="left"/>
      </w:pPr>
      <w:r>
        <w:t>оценки состояния стандартизации и сертификации непродовольственных товаров и путей их развития;</w:t>
      </w:r>
    </w:p>
    <w:p w:rsidR="00922866" w:rsidRDefault="00E2461C">
      <w:pPr>
        <w:pStyle w:val="a5"/>
        <w:tabs>
          <w:tab w:val="left" w:pos="3351"/>
          <w:tab w:val="left" w:pos="5572"/>
          <w:tab w:val="left" w:pos="7529"/>
          <w:tab w:val="left" w:pos="8013"/>
          <w:tab w:val="left" w:pos="9378"/>
        </w:tabs>
        <w:ind w:left="567" w:right="274" w:firstLine="587"/>
        <w:jc w:val="left"/>
      </w:pPr>
      <w:r>
        <w:t>организации международного сотрудничества в таможенной деятельности; сравнительно</w:t>
      </w:r>
      <w:r>
        <w:t>й</w:t>
      </w:r>
      <w:r>
        <w:tab/>
        <w:t>характеристики</w:t>
      </w:r>
      <w:r>
        <w:tab/>
        <w:t>ассортимента</w:t>
      </w:r>
      <w:r>
        <w:tab/>
        <w:t>и</w:t>
      </w:r>
      <w:r>
        <w:tab/>
        <w:t>качества</w:t>
      </w:r>
      <w:r>
        <w:tab/>
      </w:r>
      <w:r>
        <w:rPr>
          <w:spacing w:val="-4"/>
        </w:rPr>
        <w:t>товаров</w:t>
      </w:r>
    </w:p>
    <w:p w:rsidR="00922866" w:rsidRDefault="00E2461C">
      <w:pPr>
        <w:pStyle w:val="a5"/>
        <w:spacing w:line="321" w:lineRule="exact"/>
        <w:rPr>
          <w:spacing w:val="-3"/>
        </w:rPr>
      </w:pPr>
      <w:r>
        <w:t xml:space="preserve">различных изготовителей и </w:t>
      </w:r>
      <w:proofErr w:type="gramStart"/>
      <w:r>
        <w:t>поставщиков,</w:t>
      </w:r>
      <w:r>
        <w:tab/>
      </w:r>
      <w:proofErr w:type="gramEnd"/>
      <w:r>
        <w:t>в том</w:t>
      </w:r>
      <w:r>
        <w:tab/>
        <w:t xml:space="preserve">числе </w:t>
      </w:r>
      <w:r>
        <w:rPr>
          <w:spacing w:val="-3"/>
        </w:rPr>
        <w:t xml:space="preserve">зарубежных; </w:t>
      </w:r>
    </w:p>
    <w:p w:rsidR="00922866" w:rsidRDefault="00E2461C">
      <w:pPr>
        <w:pStyle w:val="a5"/>
        <w:spacing w:line="321" w:lineRule="exact"/>
        <w:ind w:left="966" w:firstLine="188"/>
      </w:pPr>
      <w:r>
        <w:t>совершенствования классификации и кодирования</w:t>
      </w:r>
      <w:r>
        <w:rPr>
          <w:spacing w:val="-8"/>
        </w:rPr>
        <w:t xml:space="preserve"> </w:t>
      </w:r>
      <w:r>
        <w:t>товаров;</w:t>
      </w:r>
    </w:p>
    <w:p w:rsidR="00922866" w:rsidRDefault="00E2461C">
      <w:pPr>
        <w:pStyle w:val="a5"/>
        <w:ind w:left="567" w:right="275" w:firstLine="587"/>
      </w:pPr>
      <w:r>
        <w:t>товароведной и таможенной экспертизы качества и (или) ассортимента товаров;</w:t>
      </w:r>
    </w:p>
    <w:p w:rsidR="00922866" w:rsidRDefault="00E2461C">
      <w:pPr>
        <w:pStyle w:val="a5"/>
        <w:ind w:left="567" w:right="667" w:firstLine="587"/>
      </w:pPr>
      <w:r>
        <w:t>выявления на</w:t>
      </w:r>
      <w:r>
        <w:t>правлений оптимизации упаковки, маркировки и хранения товаров отдельных групп;</w:t>
      </w:r>
    </w:p>
    <w:p w:rsidR="00922866" w:rsidRDefault="00E2461C">
      <w:pPr>
        <w:pStyle w:val="a5"/>
        <w:tabs>
          <w:tab w:val="left" w:pos="4133"/>
          <w:tab w:val="left" w:pos="5573"/>
          <w:tab w:val="left" w:pos="7734"/>
          <w:tab w:val="left" w:pos="8454"/>
        </w:tabs>
        <w:ind w:left="567" w:right="853" w:firstLine="587"/>
      </w:pPr>
      <w:r>
        <w:t>совершенствования методик идентификации и выявления фальсифицированных товаров;</w:t>
      </w:r>
    </w:p>
    <w:p w:rsidR="00922866" w:rsidRDefault="00E2461C">
      <w:pPr>
        <w:pStyle w:val="a5"/>
        <w:spacing w:line="321" w:lineRule="exact"/>
        <w:ind w:left="567" w:firstLine="587"/>
        <w:jc w:val="left"/>
      </w:pPr>
      <w:r>
        <w:t>изыскания путей повышения безопасности материалов и изделий.</w:t>
      </w:r>
    </w:p>
    <w:p w:rsidR="00922866" w:rsidRDefault="00E2461C">
      <w:pPr>
        <w:pStyle w:val="a5"/>
        <w:ind w:right="274" w:firstLine="708"/>
      </w:pPr>
      <w:r>
        <w:t xml:space="preserve">В работе должны найти отражения </w:t>
      </w:r>
      <w:r>
        <w:t>основные положения законов Российской Федерации «О защите прав потребителей», «О техническом регулировании», «О качестве и безопасности пищевых продуктов», «О санитарно-эпидемиологическом благополучии населения», «Об обеспечении единства измерений» и други</w:t>
      </w:r>
      <w:r>
        <w:t>х законодательных актов Российской Федерации и Евразийского Экономического Союза (ЕАЭС) применительно к решению проблем повышения качества, конкурентоспособности, и обеспечения безопасности товаров.</w:t>
      </w:r>
    </w:p>
    <w:p w:rsidR="00922866" w:rsidRDefault="00E2461C">
      <w:pPr>
        <w:pStyle w:val="a5"/>
        <w:tabs>
          <w:tab w:val="left" w:pos="1963"/>
          <w:tab w:val="left" w:pos="3699"/>
          <w:tab w:val="left" w:pos="5899"/>
          <w:tab w:val="left" w:pos="8332"/>
          <w:tab w:val="left" w:pos="9003"/>
        </w:tabs>
        <w:ind w:right="271" w:firstLine="708"/>
        <w:jc w:val="left"/>
      </w:pPr>
      <w:r>
        <w:t>К</w:t>
      </w:r>
      <w:r>
        <w:tab/>
        <w:t>основным</w:t>
      </w:r>
      <w:r>
        <w:tab/>
      </w:r>
      <w:proofErr w:type="gramStart"/>
      <w:r>
        <w:rPr>
          <w:i/>
        </w:rPr>
        <w:t>требованиям</w:t>
      </w:r>
      <w:r>
        <w:t>,</w:t>
      </w:r>
      <w:r>
        <w:tab/>
      </w:r>
      <w:proofErr w:type="gramEnd"/>
      <w:r>
        <w:t>предъявляемым</w:t>
      </w:r>
      <w:r>
        <w:tab/>
        <w:t>к</w:t>
      </w:r>
      <w:r>
        <w:tab/>
      </w:r>
      <w:r>
        <w:rPr>
          <w:spacing w:val="-3"/>
        </w:rPr>
        <w:t xml:space="preserve">выпускной </w:t>
      </w:r>
      <w:r>
        <w:t>квалифи</w:t>
      </w:r>
      <w:r>
        <w:t>кационной работе</w:t>
      </w:r>
      <w:r>
        <w:rPr>
          <w:spacing w:val="-7"/>
        </w:rPr>
        <w:t xml:space="preserve"> </w:t>
      </w:r>
      <w:r>
        <w:t>относятся:</w:t>
      </w:r>
    </w:p>
    <w:p w:rsidR="00922866" w:rsidRDefault="00E2461C">
      <w:pPr>
        <w:pStyle w:val="a5"/>
        <w:tabs>
          <w:tab w:val="left" w:pos="2540"/>
          <w:tab w:val="left" w:pos="4476"/>
          <w:tab w:val="left" w:pos="6064"/>
          <w:tab w:val="left" w:pos="7555"/>
          <w:tab w:val="left" w:pos="8989"/>
          <w:tab w:val="left" w:pos="9495"/>
        </w:tabs>
        <w:ind w:right="275" w:firstLine="708"/>
        <w:jc w:val="left"/>
      </w:pPr>
      <w:r>
        <w:t>глубокая</w:t>
      </w:r>
      <w:r>
        <w:tab/>
        <w:t>теоретическая</w:t>
      </w:r>
      <w:r>
        <w:tab/>
        <w:t>проработка</w:t>
      </w:r>
      <w:r>
        <w:tab/>
        <w:t>изучаемой</w:t>
      </w:r>
      <w:r>
        <w:tab/>
        <w:t>проблемы</w:t>
      </w:r>
      <w:r>
        <w:tab/>
        <w:t>на</w:t>
      </w:r>
      <w:r>
        <w:tab/>
      </w:r>
      <w:r>
        <w:rPr>
          <w:spacing w:val="-4"/>
        </w:rPr>
        <w:t xml:space="preserve">основе </w:t>
      </w:r>
      <w:r>
        <w:t>анализа учебной и научной</w:t>
      </w:r>
      <w:r>
        <w:rPr>
          <w:spacing w:val="-4"/>
        </w:rPr>
        <w:t xml:space="preserve"> </w:t>
      </w:r>
      <w:r>
        <w:t>литературы;</w:t>
      </w:r>
    </w:p>
    <w:p w:rsidR="00922866" w:rsidRDefault="00E2461C">
      <w:pPr>
        <w:pStyle w:val="a5"/>
        <w:tabs>
          <w:tab w:val="left" w:pos="3284"/>
          <w:tab w:val="left" w:pos="5417"/>
          <w:tab w:val="left" w:pos="6661"/>
          <w:tab w:val="left" w:pos="9114"/>
        </w:tabs>
        <w:spacing w:line="321" w:lineRule="exact"/>
        <w:ind w:left="1241"/>
        <w:jc w:val="left"/>
      </w:pPr>
      <w:r>
        <w:t>использование</w:t>
      </w:r>
      <w:r>
        <w:tab/>
        <w:t>статистических</w:t>
      </w:r>
      <w:r>
        <w:tab/>
      </w:r>
      <w:proofErr w:type="gramStart"/>
      <w:r>
        <w:t>данных,</w:t>
      </w:r>
      <w:r>
        <w:tab/>
      </w:r>
      <w:proofErr w:type="gramEnd"/>
      <w:r>
        <w:t>характеризующих</w:t>
      </w:r>
      <w:r>
        <w:tab/>
        <w:t>состояние производства и особенности рынка товаров исследуемой группы;</w:t>
      </w:r>
    </w:p>
    <w:p w:rsidR="00922866" w:rsidRDefault="00E2461C">
      <w:pPr>
        <w:pStyle w:val="a5"/>
        <w:spacing w:before="3"/>
        <w:ind w:right="275" w:firstLine="708"/>
      </w:pPr>
      <w:r>
        <w:t>умелая систематизация цифровых данных, полученных в ходе выполнения работы, их глубокий анализ, обобщение и выявление тенденций развития и взаимосвязей отдельных показателей;</w:t>
      </w:r>
    </w:p>
    <w:p w:rsidR="00922866" w:rsidRDefault="00E2461C">
      <w:pPr>
        <w:pStyle w:val="a5"/>
        <w:ind w:right="277" w:firstLine="708"/>
      </w:pPr>
      <w:r>
        <w:lastRenderedPageBreak/>
        <w:t>критический подход к изученным фактическим материалам в целях поиска резервов пов</w:t>
      </w:r>
      <w:r>
        <w:t>ышения конкурентоспособности товаров, совершенствования структуры их ассортимента, повышения качества;</w:t>
      </w:r>
    </w:p>
    <w:p w:rsidR="00922866" w:rsidRDefault="00E2461C">
      <w:pPr>
        <w:pStyle w:val="a5"/>
        <w:ind w:right="275" w:firstLine="708"/>
      </w:pPr>
      <w:r>
        <w:t>аргументированность выводов, обоснованность предложений и рекомендаций;</w:t>
      </w:r>
    </w:p>
    <w:p w:rsidR="00922866" w:rsidRDefault="00E2461C">
      <w:pPr>
        <w:pStyle w:val="a5"/>
        <w:ind w:left="1241" w:right="721"/>
      </w:pPr>
      <w:r>
        <w:t>литературное, логически последовательное самостоятельное изложение материала;</w:t>
      </w:r>
    </w:p>
    <w:p w:rsidR="00922866" w:rsidRDefault="00E2461C">
      <w:pPr>
        <w:pStyle w:val="a5"/>
        <w:spacing w:line="321" w:lineRule="exact"/>
        <w:ind w:left="1241"/>
      </w:pPr>
      <w:r>
        <w:t>оформление работы в соответствии с установленными нормами.</w:t>
      </w:r>
    </w:p>
    <w:p w:rsidR="00922866" w:rsidRDefault="00E2461C">
      <w:pPr>
        <w:pStyle w:val="a5"/>
        <w:ind w:right="269" w:firstLine="708"/>
      </w:pPr>
      <w:r>
        <w:rPr>
          <w:i/>
        </w:rPr>
        <w:t xml:space="preserve">Тематика </w:t>
      </w:r>
      <w:r>
        <w:t>выпускных квалификационных работ должна быть направлена на решение актуальных задач, имеющих практическое значение. При написании выпускной квалификационной работы следует учитывать интере</w:t>
      </w:r>
      <w:r>
        <w:t>сы организации (торгового, промышленного предприятия, фирмы, таможенной службы и др.), на материалах которых она выполняется.</w:t>
      </w:r>
    </w:p>
    <w:p w:rsidR="00922866" w:rsidRDefault="00E2461C">
      <w:pPr>
        <w:pStyle w:val="a5"/>
        <w:ind w:right="268" w:firstLine="708"/>
      </w:pPr>
      <w:r>
        <w:t>Выпускная квалификационная работа должна носить исследовательский характер, тематика ее - соответствовать, по возможности, направл</w:t>
      </w:r>
      <w:r>
        <w:t>ению научных исследований кафедры.</w:t>
      </w:r>
    </w:p>
    <w:p w:rsidR="00922866" w:rsidRDefault="00E2461C">
      <w:pPr>
        <w:pStyle w:val="a5"/>
        <w:spacing w:before="1"/>
        <w:ind w:right="273" w:firstLine="708"/>
      </w:pPr>
      <w:r>
        <w:t xml:space="preserve">Необходимыми </w:t>
      </w:r>
      <w:r>
        <w:rPr>
          <w:i/>
        </w:rPr>
        <w:t xml:space="preserve">условиями </w:t>
      </w:r>
      <w:r>
        <w:t>решения задач, поставленных в работе, являются:</w:t>
      </w:r>
    </w:p>
    <w:p w:rsidR="00922866" w:rsidRDefault="00E2461C">
      <w:pPr>
        <w:pStyle w:val="a5"/>
        <w:ind w:left="1241" w:right="275"/>
      </w:pPr>
      <w:r>
        <w:t>разработка правильного подхода, выбор соответствующей методики</w:t>
      </w:r>
    </w:p>
    <w:p w:rsidR="00922866" w:rsidRDefault="00E2461C">
      <w:pPr>
        <w:pStyle w:val="a5"/>
        <w:ind w:left="454" w:right="283"/>
      </w:pPr>
      <w:r>
        <w:t>исследований, т.е. суммы приемов, методов анализа и обработки данных для получения объе</w:t>
      </w:r>
      <w:r>
        <w:t>ктивных выводов;</w:t>
      </w:r>
    </w:p>
    <w:p w:rsidR="00922866" w:rsidRDefault="00E2461C">
      <w:pPr>
        <w:pStyle w:val="a5"/>
        <w:ind w:right="273" w:firstLine="708"/>
      </w:pPr>
      <w:r>
        <w:t>применение современных методов анализа с использованием математико-статистической обработки и персонального компьютера.</w:t>
      </w:r>
    </w:p>
    <w:p w:rsidR="00922866" w:rsidRDefault="00E2461C">
      <w:pPr>
        <w:pStyle w:val="a5"/>
        <w:ind w:right="268" w:firstLine="708"/>
      </w:pPr>
      <w:r>
        <w:t>В ходе выполнения выпускной квалификационной работы возникает проблема быстрой и эффективной обработки первичных и втор</w:t>
      </w:r>
      <w:r>
        <w:t>ичных данных, характеризующих состояние и динамику развития производства и (или) рынка импорта и экспорта конкретной товарной группы. Абсолютное большинство однородных групп товаров относится к товарам сложного ассортимента, номенклатура и качество которых</w:t>
      </w:r>
      <w:r>
        <w:t xml:space="preserve"> характеризуются большим числом товарных признаков, комплексных и единичных показателей качества. Поэтому умение быстро и квалифицированно выделить из их числа наиболее важные и </w:t>
      </w:r>
      <w:proofErr w:type="spellStart"/>
      <w:r>
        <w:t>проранжировать</w:t>
      </w:r>
      <w:proofErr w:type="spellEnd"/>
      <w:r>
        <w:t xml:space="preserve"> их является актуальной задачей любого исследования.</w:t>
      </w:r>
    </w:p>
    <w:p w:rsidR="00922866" w:rsidRDefault="00E2461C">
      <w:pPr>
        <w:pStyle w:val="a5"/>
        <w:ind w:right="277" w:firstLine="708"/>
      </w:pPr>
      <w:r>
        <w:t>Использован</w:t>
      </w:r>
      <w:r>
        <w:t>ие компьютерных технологий избавляет от необходимости проводить трудоемкие расчеты, требующие больших затрат времени, выполнять графические построения, придает процессу творческий характер.</w:t>
      </w:r>
    </w:p>
    <w:p w:rsidR="00922866" w:rsidRDefault="00E2461C">
      <w:pPr>
        <w:pStyle w:val="a5"/>
        <w:spacing w:line="322" w:lineRule="exact"/>
        <w:ind w:left="1253"/>
      </w:pPr>
      <w:r>
        <w:t>Для достижения поставленных задач обучающийся должен:</w:t>
      </w:r>
    </w:p>
    <w:p w:rsidR="00922866" w:rsidRDefault="00E2461C">
      <w:pPr>
        <w:pStyle w:val="a9"/>
        <w:numPr>
          <w:ilvl w:val="0"/>
          <w:numId w:val="9"/>
        </w:numPr>
        <w:tabs>
          <w:tab w:val="left" w:pos="1670"/>
          <w:tab w:val="left" w:pos="1671"/>
          <w:tab w:val="left" w:pos="3369"/>
          <w:tab w:val="left" w:pos="4413"/>
          <w:tab w:val="left" w:pos="6379"/>
          <w:tab w:val="left" w:pos="8316"/>
          <w:tab w:val="left" w:pos="10177"/>
        </w:tabs>
        <w:ind w:right="274" w:firstLine="708"/>
        <w:jc w:val="left"/>
        <w:rPr>
          <w:sz w:val="28"/>
        </w:rPr>
      </w:pPr>
      <w:r>
        <w:rPr>
          <w:sz w:val="28"/>
        </w:rPr>
        <w:t>определить</w:t>
      </w:r>
      <w:r>
        <w:rPr>
          <w:sz w:val="28"/>
        </w:rPr>
        <w:tab/>
        <w:t>с</w:t>
      </w:r>
      <w:r>
        <w:rPr>
          <w:sz w:val="28"/>
        </w:rPr>
        <w:t>феру</w:t>
      </w:r>
      <w:r>
        <w:rPr>
          <w:sz w:val="28"/>
        </w:rPr>
        <w:tab/>
        <w:t>исследования</w:t>
      </w:r>
      <w:r>
        <w:rPr>
          <w:sz w:val="28"/>
        </w:rPr>
        <w:tab/>
        <w:t>деятельности</w:t>
      </w:r>
      <w:r>
        <w:rPr>
          <w:sz w:val="28"/>
        </w:rPr>
        <w:tab/>
        <w:t>предприятия</w:t>
      </w:r>
      <w:r>
        <w:rPr>
          <w:sz w:val="28"/>
        </w:rPr>
        <w:tab/>
      </w:r>
      <w:r>
        <w:rPr>
          <w:spacing w:val="-18"/>
          <w:sz w:val="28"/>
        </w:rPr>
        <w:t xml:space="preserve">в </w:t>
      </w:r>
      <w:r>
        <w:rPr>
          <w:sz w:val="28"/>
        </w:rPr>
        <w:t>соответствии с собственными интересами и</w:t>
      </w:r>
      <w:r>
        <w:rPr>
          <w:spacing w:val="-2"/>
          <w:sz w:val="28"/>
        </w:rPr>
        <w:t xml:space="preserve"> </w:t>
      </w:r>
      <w:r>
        <w:rPr>
          <w:sz w:val="28"/>
        </w:rPr>
        <w:t>квалификацией;</w:t>
      </w:r>
    </w:p>
    <w:p w:rsidR="00922866" w:rsidRDefault="00E2461C">
      <w:pPr>
        <w:pStyle w:val="a9"/>
        <w:numPr>
          <w:ilvl w:val="0"/>
          <w:numId w:val="9"/>
        </w:numPr>
        <w:tabs>
          <w:tab w:val="left" w:pos="1405"/>
        </w:tabs>
        <w:spacing w:line="321" w:lineRule="exact"/>
        <w:ind w:left="1404" w:hanging="164"/>
        <w:jc w:val="left"/>
        <w:rPr>
          <w:sz w:val="28"/>
        </w:rPr>
      </w:pPr>
      <w:r>
        <w:rPr>
          <w:sz w:val="28"/>
        </w:rPr>
        <w:t>выбрать тему выпускной квалификационной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922866" w:rsidRDefault="00E2461C">
      <w:pPr>
        <w:pStyle w:val="a9"/>
        <w:numPr>
          <w:ilvl w:val="0"/>
          <w:numId w:val="9"/>
        </w:numPr>
        <w:tabs>
          <w:tab w:val="left" w:pos="1422"/>
        </w:tabs>
        <w:ind w:right="271" w:firstLine="708"/>
        <w:jc w:val="left"/>
        <w:rPr>
          <w:sz w:val="28"/>
          <w:szCs w:val="28"/>
        </w:rPr>
      </w:pPr>
      <w:r>
        <w:rPr>
          <w:sz w:val="28"/>
        </w:rPr>
        <w:t xml:space="preserve">обосновать актуальность выбранной темы выпускной квалификационной работы, </w:t>
      </w:r>
      <w:r>
        <w:rPr>
          <w:sz w:val="28"/>
          <w:szCs w:val="28"/>
        </w:rPr>
        <w:t xml:space="preserve">сформировать цель и задачи </w:t>
      </w:r>
      <w:r>
        <w:rPr>
          <w:sz w:val="28"/>
          <w:szCs w:val="28"/>
        </w:rPr>
        <w:t>исследований, определить предмет и объект исследований;</w:t>
      </w:r>
    </w:p>
    <w:p w:rsidR="00922866" w:rsidRDefault="00E2461C">
      <w:pPr>
        <w:pStyle w:val="a9"/>
        <w:numPr>
          <w:ilvl w:val="0"/>
          <w:numId w:val="9"/>
        </w:numPr>
        <w:tabs>
          <w:tab w:val="left" w:pos="1610"/>
          <w:tab w:val="left" w:pos="1611"/>
          <w:tab w:val="left" w:pos="2826"/>
          <w:tab w:val="left" w:pos="2927"/>
          <w:tab w:val="left" w:pos="3253"/>
          <w:tab w:val="left" w:pos="4508"/>
          <w:tab w:val="left" w:pos="4899"/>
          <w:tab w:val="left" w:pos="5478"/>
          <w:tab w:val="left" w:pos="5694"/>
          <w:tab w:val="left" w:pos="7182"/>
          <w:tab w:val="left" w:pos="7691"/>
          <w:tab w:val="left" w:pos="7990"/>
          <w:tab w:val="left" w:pos="8117"/>
          <w:tab w:val="left" w:pos="8362"/>
          <w:tab w:val="left" w:pos="8472"/>
          <w:tab w:val="left" w:pos="10185"/>
        </w:tabs>
        <w:ind w:right="274" w:firstLine="708"/>
        <w:rPr>
          <w:sz w:val="28"/>
          <w:szCs w:val="28"/>
        </w:rPr>
      </w:pPr>
      <w:r>
        <w:rPr>
          <w:sz w:val="28"/>
        </w:rPr>
        <w:t>изучить и</w:t>
      </w:r>
      <w:r>
        <w:rPr>
          <w:sz w:val="28"/>
        </w:rPr>
        <w:tab/>
        <w:t xml:space="preserve">проанализировать теоретические и </w:t>
      </w:r>
      <w:r>
        <w:rPr>
          <w:spacing w:val="-1"/>
          <w:sz w:val="28"/>
        </w:rPr>
        <w:t xml:space="preserve">методологические </w:t>
      </w:r>
      <w:r>
        <w:rPr>
          <w:sz w:val="28"/>
        </w:rPr>
        <w:t>положения</w:t>
      </w:r>
      <w:r>
        <w:rPr>
          <w:sz w:val="28"/>
          <w:szCs w:val="28"/>
        </w:rPr>
        <w:t>, нормативно-техническую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документацию,</w:t>
      </w:r>
      <w:r>
        <w:rPr>
          <w:sz w:val="28"/>
          <w:szCs w:val="28"/>
        </w:rPr>
        <w:tab/>
      </w:r>
      <w:proofErr w:type="gramEnd"/>
      <w:r>
        <w:rPr>
          <w:spacing w:val="-3"/>
          <w:sz w:val="28"/>
          <w:szCs w:val="28"/>
        </w:rPr>
        <w:t xml:space="preserve">статистические </w:t>
      </w:r>
      <w:r>
        <w:rPr>
          <w:sz w:val="28"/>
          <w:szCs w:val="28"/>
        </w:rPr>
        <w:t>(фактографические)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материалы, справочную литературу и законодательные акты в </w:t>
      </w:r>
      <w:r>
        <w:rPr>
          <w:sz w:val="28"/>
          <w:szCs w:val="28"/>
        </w:rPr>
        <w:t xml:space="preserve">соответствии </w:t>
      </w:r>
      <w:r>
        <w:rPr>
          <w:spacing w:val="-18"/>
          <w:sz w:val="28"/>
          <w:szCs w:val="28"/>
        </w:rPr>
        <w:t xml:space="preserve">с </w:t>
      </w:r>
      <w:r>
        <w:rPr>
          <w:sz w:val="28"/>
          <w:szCs w:val="28"/>
        </w:rPr>
        <w:t>выбранной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темой;</w:t>
      </w:r>
    </w:p>
    <w:p w:rsidR="00922866" w:rsidRDefault="00E2461C">
      <w:pPr>
        <w:pStyle w:val="a5"/>
        <w:spacing w:line="317" w:lineRule="exact"/>
        <w:ind w:left="1241"/>
        <w:jc w:val="left"/>
      </w:pPr>
      <w:r>
        <w:t>- определить целесообразность их использования в ходе исследований;</w:t>
      </w:r>
    </w:p>
    <w:p w:rsidR="00922866" w:rsidRDefault="00E2461C">
      <w:pPr>
        <w:pStyle w:val="a9"/>
        <w:tabs>
          <w:tab w:val="left" w:pos="567"/>
        </w:tabs>
        <w:ind w:left="567" w:right="277" w:firstLine="673"/>
        <w:rPr>
          <w:sz w:val="28"/>
          <w:szCs w:val="28"/>
        </w:rPr>
      </w:pPr>
      <w:r>
        <w:rPr>
          <w:sz w:val="28"/>
        </w:rPr>
        <w:lastRenderedPageBreak/>
        <w:t xml:space="preserve">- выявить и сформировать проблемы развития объекта исследований, его подразделений, </w:t>
      </w:r>
      <w:r>
        <w:rPr>
          <w:sz w:val="28"/>
          <w:szCs w:val="28"/>
        </w:rPr>
        <w:t>определить причины их возникновения и факторы, способствующие и препятст</w:t>
      </w:r>
      <w:r>
        <w:rPr>
          <w:sz w:val="28"/>
          <w:szCs w:val="28"/>
        </w:rPr>
        <w:t>вующие их разрешению, дать прогноз возможного развития событий и учесть возможные риски;</w:t>
      </w:r>
    </w:p>
    <w:p w:rsidR="00922866" w:rsidRDefault="00E2461C">
      <w:pPr>
        <w:pStyle w:val="a9"/>
        <w:tabs>
          <w:tab w:val="left" w:pos="567"/>
        </w:tabs>
        <w:ind w:left="567" w:right="271" w:firstLine="709"/>
        <w:rPr>
          <w:sz w:val="28"/>
        </w:rPr>
      </w:pPr>
      <w:r>
        <w:rPr>
          <w:sz w:val="28"/>
        </w:rPr>
        <w:t>- оценить целесообразность использования для достижения цели ВКР экономико- математических, статистических и логико-структурных методов исследования;</w:t>
      </w:r>
    </w:p>
    <w:p w:rsidR="00922866" w:rsidRDefault="00E2461C">
      <w:pPr>
        <w:pStyle w:val="a9"/>
        <w:numPr>
          <w:ilvl w:val="0"/>
          <w:numId w:val="9"/>
        </w:numPr>
        <w:tabs>
          <w:tab w:val="left" w:pos="1683"/>
        </w:tabs>
        <w:ind w:right="274" w:firstLine="708"/>
        <w:rPr>
          <w:sz w:val="28"/>
        </w:rPr>
      </w:pPr>
      <w:r>
        <w:rPr>
          <w:sz w:val="28"/>
        </w:rPr>
        <w:t>обосновать направ</w:t>
      </w:r>
      <w:r>
        <w:rPr>
          <w:sz w:val="28"/>
        </w:rPr>
        <w:t>ления решения проблем развития объекта исследования, учитывать факторы внутренней и внешней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922866" w:rsidRDefault="00E2461C">
      <w:pPr>
        <w:pStyle w:val="a9"/>
        <w:numPr>
          <w:ilvl w:val="0"/>
          <w:numId w:val="9"/>
        </w:numPr>
        <w:tabs>
          <w:tab w:val="left" w:pos="1645"/>
        </w:tabs>
        <w:ind w:right="274" w:firstLine="708"/>
        <w:rPr>
          <w:sz w:val="28"/>
        </w:rPr>
      </w:pPr>
      <w:r>
        <w:rPr>
          <w:sz w:val="28"/>
        </w:rPr>
        <w:t>оформить результаты выпускной квалификационной работы в соответствии с действующими стандартами и требованиями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нормоконтроля</w:t>
      </w:r>
      <w:proofErr w:type="spellEnd"/>
      <w:r>
        <w:rPr>
          <w:sz w:val="28"/>
        </w:rPr>
        <w:t>.</w:t>
      </w:r>
    </w:p>
    <w:p w:rsidR="00922866" w:rsidRDefault="00E2461C">
      <w:pPr>
        <w:pStyle w:val="a5"/>
        <w:ind w:right="276" w:firstLine="708"/>
      </w:pPr>
      <w:r>
        <w:t xml:space="preserve">Содержание включает введение, наименование разделов (глав) и подразделов, пунктов (если они имеют наименование) и заключение с указанием номеров страниц, с которых начинаются эти элементы работы </w:t>
      </w:r>
      <w:r>
        <w:rPr>
          <w:b/>
        </w:rPr>
        <w:t>(</w:t>
      </w:r>
      <w:r>
        <w:t>Приложение В).</w:t>
      </w:r>
    </w:p>
    <w:p w:rsidR="00922866" w:rsidRDefault="00922866">
      <w:pPr>
        <w:pStyle w:val="a5"/>
        <w:spacing w:before="10"/>
        <w:ind w:left="0"/>
        <w:jc w:val="left"/>
        <w:rPr>
          <w:sz w:val="26"/>
        </w:rPr>
      </w:pPr>
    </w:p>
    <w:p w:rsidR="00922866" w:rsidRDefault="00E2461C">
      <w:pPr>
        <w:pStyle w:val="1"/>
        <w:spacing w:before="1"/>
        <w:ind w:left="127" w:right="180"/>
        <w:jc w:val="center"/>
      </w:pPr>
      <w:r>
        <w:t xml:space="preserve">Руководство выпускной квалификационной </w:t>
      </w:r>
      <w:r>
        <w:t>работой</w:t>
      </w:r>
    </w:p>
    <w:p w:rsidR="00922866" w:rsidRDefault="00922866">
      <w:pPr>
        <w:pStyle w:val="a5"/>
        <w:spacing w:before="1"/>
        <w:ind w:left="0"/>
        <w:jc w:val="left"/>
        <w:rPr>
          <w:b/>
        </w:rPr>
      </w:pPr>
    </w:p>
    <w:p w:rsidR="00922866" w:rsidRDefault="00E2461C">
      <w:pPr>
        <w:pStyle w:val="a5"/>
        <w:ind w:left="537" w:right="278" w:firstLine="706"/>
      </w:pPr>
      <w:r>
        <w:t>Общее руководство и контроль за ходом выполнения ВКР осуществляет выпускающий кафедра в лице научного руководителя.</w:t>
      </w:r>
    </w:p>
    <w:p w:rsidR="00922866" w:rsidRDefault="00E2461C">
      <w:pPr>
        <w:pStyle w:val="a5"/>
        <w:ind w:left="537" w:right="268" w:firstLine="706"/>
      </w:pPr>
      <w:r>
        <w:t>После утверждения обучающемуся темы выпускной квалификационной работы и в ходе оформления приказа на производственную (преддипломну</w:t>
      </w:r>
      <w:r>
        <w:t>ю) практику научный руководитель оформляет задание на ВКР, которое утверждается заведующим кафедрой. (Приложение Г)</w:t>
      </w:r>
    </w:p>
    <w:p w:rsidR="00922866" w:rsidRDefault="00922866">
      <w:pPr>
        <w:pStyle w:val="a5"/>
        <w:ind w:left="0"/>
        <w:jc w:val="left"/>
        <w:rPr>
          <w:sz w:val="30"/>
        </w:rPr>
      </w:pPr>
    </w:p>
    <w:p w:rsidR="00922866" w:rsidRDefault="00E2461C">
      <w:pPr>
        <w:pStyle w:val="1"/>
        <w:numPr>
          <w:ilvl w:val="1"/>
          <w:numId w:val="11"/>
        </w:numPr>
        <w:tabs>
          <w:tab w:val="left" w:pos="3162"/>
        </w:tabs>
        <w:ind w:left="3065" w:right="1769" w:hanging="327"/>
      </w:pPr>
      <w:r>
        <w:t>ПОРЯДОК ВЫПОЛНЕНИЯ ВЫПУСКНОЙ КВАЛИФИКАЦИОННОЙ</w:t>
      </w:r>
      <w:r>
        <w:rPr>
          <w:spacing w:val="-2"/>
        </w:rPr>
        <w:t xml:space="preserve"> </w:t>
      </w:r>
      <w:r>
        <w:t>РАБОТЫ</w:t>
      </w:r>
    </w:p>
    <w:p w:rsidR="00922866" w:rsidRDefault="00922866">
      <w:pPr>
        <w:pStyle w:val="a5"/>
        <w:spacing w:before="10"/>
        <w:ind w:left="0"/>
        <w:jc w:val="left"/>
        <w:rPr>
          <w:b/>
          <w:sz w:val="27"/>
        </w:rPr>
      </w:pPr>
    </w:p>
    <w:p w:rsidR="00922866" w:rsidRDefault="00E2461C">
      <w:pPr>
        <w:pStyle w:val="a5"/>
        <w:spacing w:before="1"/>
        <w:ind w:right="268" w:firstLine="708"/>
      </w:pPr>
      <w:r>
        <w:t xml:space="preserve">Выпускная квалификационная работа выполняется каждым </w:t>
      </w:r>
      <w:proofErr w:type="gramStart"/>
      <w:r>
        <w:t>обучающимся  в</w:t>
      </w:r>
      <w:proofErr w:type="gramEnd"/>
      <w:r>
        <w:t xml:space="preserve"> отдельности. Пере</w:t>
      </w:r>
      <w:r>
        <w:t>д выходом на преддипломную практику обучающийся пишет заявление об утверждении темы выпускной квалификационной работы, на основании чего составляется индивидуальное задание.</w:t>
      </w:r>
    </w:p>
    <w:p w:rsidR="00922866" w:rsidRDefault="00E2461C">
      <w:pPr>
        <w:pStyle w:val="a5"/>
        <w:spacing w:before="2"/>
        <w:ind w:right="274" w:firstLine="708"/>
      </w:pPr>
      <w:r>
        <w:t xml:space="preserve">На основании выданного </w:t>
      </w:r>
      <w:bookmarkStart w:id="1" w:name="__DdeLink__9842_3309532384"/>
      <w:r>
        <w:t>обучающемуся</w:t>
      </w:r>
      <w:bookmarkEnd w:id="1"/>
      <w:r>
        <w:t xml:space="preserve"> задания составляется календарный план-график н</w:t>
      </w:r>
      <w:r>
        <w:t>а весь период разработки темы с указанием сроков окончания и представления законченной работы.</w:t>
      </w:r>
    </w:p>
    <w:p w:rsidR="00922866" w:rsidRDefault="00E2461C">
      <w:pPr>
        <w:pStyle w:val="a5"/>
        <w:ind w:right="275" w:firstLine="708"/>
      </w:pPr>
      <w:r>
        <w:t>Процесс выполнения выпускной квалификационной работы включает следующие этапы:</w:t>
      </w:r>
    </w:p>
    <w:p w:rsidR="00922866" w:rsidRDefault="00E2461C">
      <w:pPr>
        <w:pStyle w:val="a5"/>
        <w:spacing w:line="317" w:lineRule="exact"/>
        <w:ind w:left="1241"/>
      </w:pPr>
      <w:r>
        <w:t>выбор</w:t>
      </w:r>
      <w:r>
        <w:rPr>
          <w:spacing w:val="-4"/>
        </w:rPr>
        <w:t xml:space="preserve"> </w:t>
      </w:r>
      <w:r>
        <w:t>темы;</w:t>
      </w:r>
    </w:p>
    <w:p w:rsidR="00922866" w:rsidRDefault="00E2461C">
      <w:pPr>
        <w:pStyle w:val="a5"/>
        <w:ind w:left="1241" w:right="860"/>
        <w:jc w:val="left"/>
      </w:pPr>
      <w:r>
        <w:t>разработка и утверждение задания, составление календарного графика вып</w:t>
      </w:r>
      <w:r>
        <w:t>олнения работы;</w:t>
      </w:r>
    </w:p>
    <w:p w:rsidR="00922866" w:rsidRDefault="00E2461C">
      <w:pPr>
        <w:pStyle w:val="a5"/>
        <w:ind w:left="1241" w:right="1565"/>
        <w:jc w:val="left"/>
      </w:pPr>
      <w:r>
        <w:t>разработка плана, обсуждение и уточнение его с руководителем; подбор, изучение и анализ литературы;</w:t>
      </w:r>
    </w:p>
    <w:p w:rsidR="00922866" w:rsidRDefault="00E2461C">
      <w:pPr>
        <w:pStyle w:val="a5"/>
        <w:ind w:left="1241" w:right="3560"/>
        <w:jc w:val="left"/>
      </w:pPr>
      <w:r>
        <w:t>сбор материала для практической части работы; выполнение экспериментальных исследований;</w:t>
      </w:r>
    </w:p>
    <w:p w:rsidR="00922866" w:rsidRDefault="00E2461C">
      <w:pPr>
        <w:pStyle w:val="a5"/>
        <w:tabs>
          <w:tab w:val="left" w:pos="2710"/>
          <w:tab w:val="left" w:pos="3120"/>
          <w:tab w:val="left" w:pos="4178"/>
          <w:tab w:val="left" w:pos="6828"/>
          <w:tab w:val="left" w:pos="7235"/>
          <w:tab w:val="left" w:pos="9350"/>
        </w:tabs>
        <w:ind w:right="269" w:firstLine="708"/>
        <w:jc w:val="left"/>
      </w:pPr>
      <w:r>
        <w:t>обработка</w:t>
      </w:r>
      <w:r>
        <w:tab/>
        <w:t>и</w:t>
      </w:r>
      <w:r>
        <w:tab/>
        <w:t>анализ</w:t>
      </w:r>
      <w:r>
        <w:tab/>
        <w:t>экспериментальных</w:t>
      </w:r>
      <w:r>
        <w:tab/>
        <w:t>и</w:t>
      </w:r>
      <w:r>
        <w:tab/>
      </w:r>
      <w:r>
        <w:t>статистических</w:t>
      </w:r>
      <w:r>
        <w:tab/>
      </w:r>
      <w:r>
        <w:rPr>
          <w:spacing w:val="-3"/>
        </w:rPr>
        <w:t xml:space="preserve">данных, </w:t>
      </w:r>
      <w:r>
        <w:t>результатов моментных наблюдений, анкетных и экспертных</w:t>
      </w:r>
      <w:r>
        <w:rPr>
          <w:spacing w:val="-8"/>
        </w:rPr>
        <w:t xml:space="preserve"> </w:t>
      </w:r>
      <w:r>
        <w:t>опросов;</w:t>
      </w:r>
    </w:p>
    <w:p w:rsidR="00922866" w:rsidRDefault="00E2461C">
      <w:pPr>
        <w:pStyle w:val="a5"/>
        <w:ind w:left="1241" w:right="5321"/>
        <w:jc w:val="left"/>
      </w:pPr>
      <w:r>
        <w:t>написание и оформление работы; подготовка к защите.</w:t>
      </w:r>
    </w:p>
    <w:p w:rsidR="00922866" w:rsidRDefault="00922866">
      <w:pPr>
        <w:pStyle w:val="a5"/>
        <w:ind w:left="0"/>
        <w:jc w:val="left"/>
      </w:pPr>
    </w:p>
    <w:p w:rsidR="00922866" w:rsidRDefault="00E2461C">
      <w:pPr>
        <w:pStyle w:val="1"/>
        <w:ind w:left="1149" w:right="180"/>
        <w:jc w:val="center"/>
      </w:pPr>
      <w:r>
        <w:lastRenderedPageBreak/>
        <w:t>Составление плана</w:t>
      </w:r>
    </w:p>
    <w:p w:rsidR="00922866" w:rsidRDefault="00922866">
      <w:pPr>
        <w:pStyle w:val="a5"/>
        <w:spacing w:before="11"/>
        <w:ind w:left="0"/>
        <w:jc w:val="left"/>
        <w:rPr>
          <w:b/>
          <w:sz w:val="27"/>
        </w:rPr>
      </w:pPr>
    </w:p>
    <w:p w:rsidR="00922866" w:rsidRDefault="00E2461C">
      <w:pPr>
        <w:pStyle w:val="a5"/>
        <w:ind w:right="270" w:firstLine="708"/>
      </w:pPr>
      <w:r>
        <w:t>План выпускной квалификационной работы представляет расположенный в определенном порядке перечен</w:t>
      </w:r>
      <w:r>
        <w:t>ь глав и развернутое перечисление вопросов, которые должны быть освещены в каждой главе. Грамотно построенный составленный план работы служит важным организующим началом в деятельности обучающегося, помогает систематизировать материал и обеспечивает послед</w:t>
      </w:r>
      <w:r>
        <w:t>овательность его изложения. Наличие детально разработанного плана позволяет избежать диспропорций составных частей работы, бессистемности ее изложения, повторов или пробелов. Типовое содержание выпускной квалификационной работы представлено в Приложении</w:t>
      </w:r>
      <w:r>
        <w:rPr>
          <w:spacing w:val="-2"/>
        </w:rPr>
        <w:t xml:space="preserve"> В</w:t>
      </w:r>
      <w:r>
        <w:t>.</w:t>
      </w:r>
    </w:p>
    <w:p w:rsidR="00922866" w:rsidRDefault="00E2461C">
      <w:pPr>
        <w:pStyle w:val="a5"/>
        <w:ind w:right="269" w:firstLine="708"/>
      </w:pPr>
      <w:r>
        <w:t xml:space="preserve">Развернутый план работы составляется каждым обучающимся самостоятельно в соответствии с выбранной темой и согласовывается с научным руководителем. Основными </w:t>
      </w:r>
      <w:r>
        <w:rPr>
          <w:i/>
        </w:rPr>
        <w:t xml:space="preserve">требованиями </w:t>
      </w:r>
      <w:r>
        <w:t>к плану являются: четкость и логическая последовательность расположения рассматриваем</w:t>
      </w:r>
      <w:r>
        <w:t>ых вопросов; отсутствие чрезмерного дробления работы на разделы, подразделы, пункты, не подкрепленные теоретическим и практическим материалом.</w:t>
      </w:r>
    </w:p>
    <w:p w:rsidR="00922866" w:rsidRDefault="00E2461C">
      <w:pPr>
        <w:pStyle w:val="a5"/>
        <w:ind w:right="272" w:firstLine="708"/>
      </w:pPr>
      <w:r>
        <w:t xml:space="preserve">При всем многообразии индивидуальных подходов к составлению плана традиционно структурными элементами в курсовой </w:t>
      </w:r>
      <w:r>
        <w:t>работе являются следующие:</w:t>
      </w:r>
    </w:p>
    <w:p w:rsidR="00922866" w:rsidRDefault="00E2461C">
      <w:pPr>
        <w:pStyle w:val="a5"/>
        <w:spacing w:before="2"/>
        <w:ind w:left="1241" w:right="7355"/>
        <w:jc w:val="left"/>
      </w:pPr>
      <w:r>
        <w:t>титульный лист; содержание; введение; основная часть:</w:t>
      </w:r>
    </w:p>
    <w:p w:rsidR="00922866" w:rsidRDefault="00E2461C">
      <w:pPr>
        <w:pStyle w:val="a5"/>
        <w:ind w:right="266" w:firstLine="708"/>
      </w:pPr>
      <w:r>
        <w:t>(аналитический обзор литературы и практическая часть, включающая анализ и обобщение полученных результатов в одной из профессиональных сфер деятельности и самостоятельные иссл</w:t>
      </w:r>
      <w:r>
        <w:t>едования);</w:t>
      </w:r>
    </w:p>
    <w:p w:rsidR="00922866" w:rsidRDefault="00E2461C">
      <w:pPr>
        <w:pStyle w:val="a5"/>
        <w:ind w:right="266" w:firstLine="708"/>
      </w:pPr>
      <w:r>
        <w:t>заключение;</w:t>
      </w:r>
    </w:p>
    <w:p w:rsidR="00922866" w:rsidRDefault="00E2461C">
      <w:pPr>
        <w:pStyle w:val="a5"/>
        <w:ind w:left="1241" w:right="5204"/>
      </w:pPr>
      <w:r>
        <w:t>список используемых источников; приложения (если имеются).</w:t>
      </w:r>
    </w:p>
    <w:p w:rsidR="00922866" w:rsidRDefault="00E2461C">
      <w:pPr>
        <w:pStyle w:val="a5"/>
        <w:ind w:right="274" w:firstLine="708"/>
      </w:pPr>
      <w:r>
        <w:t xml:space="preserve">Основная часть состоит из трех глав, названия которых формулируются в соответствии с темой и структурой работы. Каждая глава включает, как правило, 2-3 параграфа. В процессе </w:t>
      </w:r>
      <w:r>
        <w:t>выполнения работы план может уточняться, конкретизироваться, в него могут включаться новые вопросы, представляющие повышенный интерес.</w:t>
      </w:r>
    </w:p>
    <w:p w:rsidR="00922866" w:rsidRDefault="00922866">
      <w:pPr>
        <w:pStyle w:val="a5"/>
        <w:spacing w:before="7"/>
        <w:ind w:left="0"/>
        <w:jc w:val="left"/>
        <w:rPr>
          <w:sz w:val="27"/>
        </w:rPr>
      </w:pPr>
    </w:p>
    <w:p w:rsidR="00922866" w:rsidRDefault="00E2461C">
      <w:pPr>
        <w:pStyle w:val="1"/>
        <w:ind w:left="3788"/>
      </w:pPr>
      <w:r>
        <w:t>Подбор и изучение литературы</w:t>
      </w:r>
    </w:p>
    <w:p w:rsidR="00922866" w:rsidRDefault="00922866">
      <w:pPr>
        <w:pStyle w:val="a5"/>
        <w:spacing w:before="11"/>
        <w:ind w:left="0"/>
        <w:jc w:val="left"/>
        <w:rPr>
          <w:b/>
          <w:sz w:val="27"/>
        </w:rPr>
      </w:pPr>
    </w:p>
    <w:p w:rsidR="00922866" w:rsidRDefault="00E2461C">
      <w:pPr>
        <w:pStyle w:val="a5"/>
        <w:ind w:right="266" w:firstLine="708"/>
      </w:pPr>
      <w:r>
        <w:t xml:space="preserve">После составления плана </w:t>
      </w:r>
      <w:proofErr w:type="spellStart"/>
      <w:r>
        <w:t>обучающийуся</w:t>
      </w:r>
      <w:proofErr w:type="spellEnd"/>
      <w:r>
        <w:t xml:space="preserve"> приступает к изучению литературы по избранной </w:t>
      </w:r>
      <w:r>
        <w:t>тематике и к систематизации теоретического материала. При этом следует использовать законодательные акты, постановления Правительства РФ по рассматриваемым вопросам, специальную литературу и периодические издания, каталоги, проспекты, обзоры, материалы Инт</w:t>
      </w:r>
      <w:r>
        <w:t>ернет и т.п. Рекомендуется проработка и обобщение как отечественных, так и иностранных источников.</w:t>
      </w:r>
    </w:p>
    <w:p w:rsidR="00922866" w:rsidRDefault="00E2461C">
      <w:pPr>
        <w:pStyle w:val="a5"/>
        <w:ind w:right="271" w:firstLine="708"/>
      </w:pPr>
      <w:r>
        <w:t>Изучение литературы целесообразно проводить в порядке обратном хронологическому, то есть следует начинать с материалов, опубликованных в последние годы, пост</w:t>
      </w:r>
      <w:r>
        <w:t xml:space="preserve">епенно переходя к более ранним публикациям. Такой </w:t>
      </w:r>
      <w:r>
        <w:lastRenderedPageBreak/>
        <w:t>порядок формирует критическое отношение к сведениям, приводимым в литературных источниках по изучаемому вопросу, и позволяет выявить последние достижения в данной области науки и практики.</w:t>
      </w:r>
    </w:p>
    <w:p w:rsidR="00922866" w:rsidRDefault="00E2461C">
      <w:pPr>
        <w:pStyle w:val="a5"/>
        <w:spacing w:before="1" w:line="322" w:lineRule="exact"/>
        <w:ind w:left="1241"/>
        <w:rPr>
          <w:color w:val="FF0000"/>
        </w:rPr>
      </w:pPr>
      <w:r>
        <w:t>Рекомендуются жур</w:t>
      </w:r>
      <w:r>
        <w:t>налы: «Российская торговля», «Стандарты и</w:t>
      </w:r>
      <w:r>
        <w:rPr>
          <w:spacing w:val="-15"/>
        </w:rPr>
        <w:t xml:space="preserve"> </w:t>
      </w:r>
      <w:r>
        <w:t>качество»,</w:t>
      </w:r>
    </w:p>
    <w:p w:rsidR="00922866" w:rsidRDefault="00E2461C">
      <w:pPr>
        <w:pStyle w:val="a5"/>
      </w:pPr>
      <w:r>
        <w:rPr>
          <w:color w:val="000000"/>
        </w:rPr>
        <w:t xml:space="preserve">«Контроль качества продукции», </w:t>
      </w:r>
      <w:r>
        <w:t>«Вестник технического</w:t>
      </w:r>
      <w:r>
        <w:rPr>
          <w:spacing w:val="42"/>
        </w:rPr>
        <w:t xml:space="preserve"> </w:t>
      </w:r>
      <w:r>
        <w:t>регулирования»,</w:t>
      </w:r>
    </w:p>
    <w:p w:rsidR="00922866" w:rsidRDefault="00E2461C">
      <w:pPr>
        <w:pStyle w:val="a5"/>
        <w:spacing w:before="2" w:line="322" w:lineRule="exact"/>
      </w:pPr>
      <w:r>
        <w:t>«Эксперт», «Внешняя торговля», «Конъюнктура товарных рынков», «Кожевенно-обувная промышленность», «Текстильная промышленность», «Пласт</w:t>
      </w:r>
      <w:r>
        <w:t>ические массы», «Стекло и керамика», «Меха мира», «</w:t>
      </w:r>
      <w:proofErr w:type="spellStart"/>
      <w:r>
        <w:t>Легпромбизнес</w:t>
      </w:r>
      <w:proofErr w:type="spellEnd"/>
      <w:r>
        <w:t>» и др.; справочники товароведа, статистические сборники; газеты: «Деловой мир», «Коммерсант», «Российская газета»,</w:t>
      </w:r>
      <w:r>
        <w:rPr>
          <w:spacing w:val="27"/>
        </w:rPr>
        <w:t xml:space="preserve"> </w:t>
      </w:r>
      <w:r>
        <w:t>«Экономика и жизнь (с приложением)», «Известия (экспертиза)» и др.</w:t>
      </w:r>
    </w:p>
    <w:p w:rsidR="00922866" w:rsidRDefault="00E2461C">
      <w:pPr>
        <w:pStyle w:val="a5"/>
        <w:ind w:right="269" w:firstLine="708"/>
      </w:pPr>
      <w:r>
        <w:t>Целесообр</w:t>
      </w:r>
      <w:r>
        <w:t>азно ознакомиться также с научно-технической (реферативной, обзорной) информацией.</w:t>
      </w:r>
    </w:p>
    <w:p w:rsidR="00922866" w:rsidRDefault="00922866">
      <w:pPr>
        <w:pStyle w:val="a5"/>
        <w:spacing w:before="10"/>
        <w:ind w:left="0"/>
        <w:jc w:val="left"/>
        <w:rPr>
          <w:sz w:val="27"/>
        </w:rPr>
      </w:pPr>
    </w:p>
    <w:p w:rsidR="00922866" w:rsidRDefault="00E2461C">
      <w:pPr>
        <w:pStyle w:val="1"/>
        <w:ind w:left="4071"/>
      </w:pPr>
      <w:r>
        <w:t>Выполнение исследований</w:t>
      </w:r>
    </w:p>
    <w:p w:rsidR="00922866" w:rsidRDefault="00922866">
      <w:pPr>
        <w:pStyle w:val="a5"/>
        <w:spacing w:before="1"/>
        <w:ind w:left="0"/>
        <w:jc w:val="left"/>
        <w:rPr>
          <w:b/>
        </w:rPr>
      </w:pPr>
    </w:p>
    <w:p w:rsidR="00922866" w:rsidRDefault="00E2461C">
      <w:pPr>
        <w:pStyle w:val="a5"/>
        <w:spacing w:before="1"/>
        <w:ind w:right="271" w:firstLine="708"/>
      </w:pPr>
      <w:r>
        <w:t xml:space="preserve">Исследования в зависимости от характера выбранной темы могут заключаться в определении основных показателей качества товаров отельных групп; </w:t>
      </w:r>
      <w:r>
        <w:t>выполнении расчетно-экспериментальных работ; проведении опросов по выявлению мнений покупателей или экспертов о качестве и ассортименте товаров, наблюдении за реализацией товаров в ассортиментом разрезе, а также,</w:t>
      </w:r>
      <w:r>
        <w:rPr>
          <w:spacing w:val="63"/>
        </w:rPr>
        <w:t xml:space="preserve"> </w:t>
      </w:r>
      <w:r>
        <w:t xml:space="preserve">в сборе статистических и других материалов </w:t>
      </w:r>
      <w:r>
        <w:t>в конкретных организациях и предприятиях (анализ и обобщение материалов по динамике производства, товарооборота, структуры ассортимента, основных экономических показателей и др.).</w:t>
      </w:r>
    </w:p>
    <w:p w:rsidR="00922866" w:rsidRDefault="00E2461C">
      <w:pPr>
        <w:pStyle w:val="a5"/>
        <w:spacing w:before="2"/>
        <w:ind w:right="270" w:firstLine="708"/>
      </w:pPr>
      <w:r>
        <w:t>Сбор статистических и других материалов в организациях и предприятиях торгов</w:t>
      </w:r>
      <w:r>
        <w:t>ли и промышленности, таможенных службах проводится студентами в период практики. Объем и характер собираемых материалов определяются заданием, рекомендациями научного руководителя, спецификой базы практики как объекта изучения.</w:t>
      </w:r>
    </w:p>
    <w:p w:rsidR="00922866" w:rsidRDefault="00E2461C">
      <w:pPr>
        <w:pStyle w:val="a5"/>
        <w:ind w:right="268" w:firstLine="708"/>
      </w:pPr>
      <w:r>
        <w:t xml:space="preserve">Обработка полученных данных </w:t>
      </w:r>
      <w:r>
        <w:t>производится с применением методов математической статистики, что позволяет повысить научный уровень работы и выявить степень достоверности полученных результатов. Данные сводятся в таблицы, сопоставляются за ряд лет, оформляются в виде диаграмм или график</w:t>
      </w:r>
      <w:r>
        <w:t>ов; выявляются закономерности и тенденции изменения изучаемых параметров; устанавливаются причины, их обусловливающие; намечаются пути оптимизации.</w:t>
      </w:r>
    </w:p>
    <w:p w:rsidR="00922866" w:rsidRDefault="00E2461C">
      <w:pPr>
        <w:pStyle w:val="1"/>
        <w:spacing w:before="1"/>
        <w:ind w:left="1149" w:right="180"/>
        <w:jc w:val="center"/>
      </w:pPr>
      <w:r>
        <w:t>Написание работы</w:t>
      </w:r>
    </w:p>
    <w:p w:rsidR="00922866" w:rsidRDefault="00922866">
      <w:pPr>
        <w:pStyle w:val="a5"/>
        <w:spacing w:before="10"/>
        <w:ind w:left="0"/>
        <w:jc w:val="left"/>
        <w:rPr>
          <w:b/>
          <w:sz w:val="27"/>
        </w:rPr>
      </w:pPr>
    </w:p>
    <w:p w:rsidR="00922866" w:rsidRDefault="00E2461C">
      <w:pPr>
        <w:pStyle w:val="a5"/>
        <w:ind w:right="268" w:firstLine="708"/>
      </w:pPr>
      <w:r>
        <w:t>Самым ответственным и трудоемким этапом выполнения выпускной квалификационной работы являе</w:t>
      </w:r>
      <w:r>
        <w:t>тся ее написание. На этой стадии от обучающегося в наибольшей степени требуется умение использовать теоретические знания, логически и последовательно излагать материал; проводить глубокий анализ литературных, экспериментальных и фактических данных; четко ф</w:t>
      </w:r>
      <w:r>
        <w:t>ормулировать выводы и рекомендации.</w:t>
      </w:r>
    </w:p>
    <w:p w:rsidR="00922866" w:rsidRDefault="00E2461C">
      <w:pPr>
        <w:pStyle w:val="a5"/>
        <w:spacing w:before="1" w:line="322" w:lineRule="exact"/>
        <w:ind w:left="1241"/>
      </w:pPr>
      <w:r>
        <w:t>Основными требованиями к стилю и характеру изложения являются:</w:t>
      </w:r>
    </w:p>
    <w:p w:rsidR="00922866" w:rsidRDefault="00E2461C">
      <w:pPr>
        <w:pStyle w:val="a5"/>
        <w:ind w:left="720" w:right="270" w:firstLine="520"/>
      </w:pPr>
      <w:r>
        <w:rPr>
          <w:i/>
        </w:rPr>
        <w:t xml:space="preserve">Краткость изложения. </w:t>
      </w:r>
      <w:r>
        <w:t xml:space="preserve">Фразы должны быть конкретными, информативными, исключать возможность неоднозначного толкования. Не </w:t>
      </w:r>
      <w:r>
        <w:lastRenderedPageBreak/>
        <w:t>следует освещать элементарные вопросы</w:t>
      </w:r>
      <w:r>
        <w:t>, поскольку работа предназначена только для чтения специалистами.</w:t>
      </w:r>
    </w:p>
    <w:p w:rsidR="00922866" w:rsidRDefault="00E2461C">
      <w:pPr>
        <w:pStyle w:val="a5"/>
        <w:spacing w:before="1"/>
        <w:ind w:right="268" w:firstLine="708"/>
      </w:pPr>
      <w:r>
        <w:rPr>
          <w:i/>
        </w:rPr>
        <w:t xml:space="preserve">Логичность изложения </w:t>
      </w:r>
      <w:r>
        <w:t>важна как при описании взаимосвязанных и взаимозависимых процессов и явлений, так и процессов, протекающих последовательно. При необходимости следует акцентировать причи</w:t>
      </w:r>
      <w:r>
        <w:t>нные связи, выражать личное отношение к излагаемому материалу. Достигается это, в частности, использованием вводных и соединительных слов типа: из этого следует, таким образом, в связи с этим, при этом, как видно из вышесказанного и т.д.</w:t>
      </w:r>
    </w:p>
    <w:p w:rsidR="00922866" w:rsidRDefault="00E2461C">
      <w:pPr>
        <w:pStyle w:val="a5"/>
        <w:ind w:right="268" w:firstLine="708"/>
      </w:pPr>
      <w:r>
        <w:rPr>
          <w:i/>
        </w:rPr>
        <w:t>Четкость изложения</w:t>
      </w:r>
      <w:r>
        <w:t xml:space="preserve">. Следует избегать использования фраз, не выражающих мыслей, суждений, затрудняющих восприятие излагаемого. </w:t>
      </w:r>
      <w:r>
        <w:rPr>
          <w:spacing w:val="-2"/>
        </w:rPr>
        <w:t xml:space="preserve">При </w:t>
      </w:r>
      <w:r>
        <w:t>изложении материала рекомендуется широко использовать классификации объектов исследования, табличные формы, сравнительные характеристики. Термин</w:t>
      </w:r>
      <w:r>
        <w:t>ология и определения должны быть едиными и соответствовать установленным стандартами, а при их отсутствии - общепринятым в технической</w:t>
      </w:r>
      <w:r>
        <w:rPr>
          <w:spacing w:val="-1"/>
        </w:rPr>
        <w:t xml:space="preserve"> </w:t>
      </w:r>
      <w:r>
        <w:t>литературе.</w:t>
      </w:r>
    </w:p>
    <w:p w:rsidR="00922866" w:rsidRDefault="00E2461C">
      <w:pPr>
        <w:ind w:left="532" w:right="270" w:firstLine="708"/>
        <w:jc w:val="both"/>
        <w:rPr>
          <w:sz w:val="28"/>
        </w:rPr>
      </w:pPr>
      <w:r>
        <w:rPr>
          <w:i/>
          <w:sz w:val="28"/>
        </w:rPr>
        <w:t xml:space="preserve">Использование специальной терминологии, </w:t>
      </w:r>
      <w:r>
        <w:rPr>
          <w:sz w:val="28"/>
        </w:rPr>
        <w:t xml:space="preserve">позволяющей более кратко и точно, профессионально излагать материал. </w:t>
      </w:r>
    </w:p>
    <w:p w:rsidR="00922866" w:rsidRDefault="00E2461C">
      <w:pPr>
        <w:ind w:left="532" w:right="270" w:firstLine="708"/>
        <w:jc w:val="both"/>
        <w:rPr>
          <w:sz w:val="28"/>
        </w:rPr>
      </w:pPr>
      <w:r>
        <w:rPr>
          <w:i/>
          <w:sz w:val="28"/>
        </w:rPr>
        <w:t xml:space="preserve">Применение количественных числовых показателей </w:t>
      </w:r>
      <w:r>
        <w:rPr>
          <w:sz w:val="28"/>
        </w:rPr>
        <w:t>для характеристики состояния</w:t>
      </w:r>
      <w:r>
        <w:rPr>
          <w:sz w:val="28"/>
        </w:rPr>
        <w:tab/>
      </w:r>
      <w:proofErr w:type="gramStart"/>
      <w:r>
        <w:rPr>
          <w:sz w:val="28"/>
        </w:rPr>
        <w:t>рынка,</w:t>
      </w:r>
      <w:r>
        <w:rPr>
          <w:sz w:val="28"/>
        </w:rPr>
        <w:tab/>
      </w:r>
      <w:proofErr w:type="gramEnd"/>
      <w:r>
        <w:rPr>
          <w:sz w:val="28"/>
        </w:rPr>
        <w:t>производства,</w:t>
      </w:r>
      <w:r>
        <w:rPr>
          <w:sz w:val="28"/>
        </w:rPr>
        <w:tab/>
        <w:t>структуры</w:t>
      </w:r>
      <w:r>
        <w:rPr>
          <w:sz w:val="28"/>
        </w:rPr>
        <w:tab/>
      </w:r>
      <w:r>
        <w:rPr>
          <w:spacing w:val="-1"/>
          <w:sz w:val="28"/>
        </w:rPr>
        <w:t xml:space="preserve">ассортимента, </w:t>
      </w:r>
      <w:r>
        <w:rPr>
          <w:sz w:val="28"/>
        </w:rPr>
        <w:t>конкурентоспособности и уровня качества товаров, повышающих убедительность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изложенного.</w:t>
      </w:r>
    </w:p>
    <w:p w:rsidR="00922866" w:rsidRDefault="00E2461C">
      <w:pPr>
        <w:pStyle w:val="a5"/>
        <w:spacing w:before="2"/>
        <w:ind w:right="269" w:firstLine="708"/>
      </w:pPr>
      <w:r>
        <w:rPr>
          <w:i/>
        </w:rPr>
        <w:t xml:space="preserve">Использование безличного наклонения. </w:t>
      </w:r>
      <w:r>
        <w:t xml:space="preserve">Не </w:t>
      </w:r>
      <w:r>
        <w:t xml:space="preserve">рекомендуется применять личные местоимения (например, «я применяю» вместо «применяется», «я считаю» вместо </w:t>
      </w:r>
      <w:proofErr w:type="gramStart"/>
      <w:r>
        <w:t>«по нашему мнению</w:t>
      </w:r>
      <w:proofErr w:type="gramEnd"/>
      <w:r>
        <w:t>» или «можно считать»).</w:t>
      </w:r>
    </w:p>
    <w:p w:rsidR="00922866" w:rsidRDefault="00E2461C">
      <w:pPr>
        <w:pStyle w:val="a5"/>
        <w:spacing w:before="1"/>
        <w:ind w:right="274" w:firstLine="708"/>
      </w:pPr>
      <w:r>
        <w:t>Грамотность изложения, предусматривающая безусловное соблюдение правил пунктуации и орфографии, общепринятых</w:t>
      </w:r>
      <w:r>
        <w:t xml:space="preserve"> сокращений.</w:t>
      </w:r>
    </w:p>
    <w:p w:rsidR="00922866" w:rsidRDefault="00E2461C">
      <w:pPr>
        <w:spacing w:line="321" w:lineRule="exact"/>
        <w:ind w:left="1241"/>
        <w:jc w:val="both"/>
        <w:rPr>
          <w:i/>
          <w:sz w:val="28"/>
        </w:rPr>
      </w:pPr>
      <w:r>
        <w:rPr>
          <w:sz w:val="28"/>
        </w:rPr>
        <w:t xml:space="preserve">В тексте выпускной квалификационной работы </w:t>
      </w:r>
      <w:r>
        <w:rPr>
          <w:i/>
          <w:sz w:val="28"/>
        </w:rPr>
        <w:t>не допускается:</w:t>
      </w:r>
    </w:p>
    <w:p w:rsidR="00922866" w:rsidRDefault="00E2461C">
      <w:pPr>
        <w:pStyle w:val="a5"/>
        <w:ind w:right="281" w:firstLine="708"/>
      </w:pPr>
      <w:r>
        <w:t>применять для одного и того же понятия различные термины, близкие по смыслу (синонимы);</w:t>
      </w:r>
    </w:p>
    <w:p w:rsidR="00922866" w:rsidRDefault="00E2461C">
      <w:pPr>
        <w:pStyle w:val="a5"/>
        <w:ind w:right="274" w:firstLine="708"/>
      </w:pPr>
      <w:r>
        <w:t xml:space="preserve">применять сокращения слов кроме установленных правилами русской орфографии или соответствующими </w:t>
      </w:r>
      <w:r>
        <w:t>стандартами;</w:t>
      </w:r>
    </w:p>
    <w:p w:rsidR="00922866" w:rsidRDefault="00E2461C">
      <w:pPr>
        <w:pStyle w:val="a5"/>
        <w:ind w:right="274" w:firstLine="708"/>
      </w:pPr>
      <w:r>
        <w:t>сокращать обозначения единиц физических величин, если они употребляются без цифр;</w:t>
      </w:r>
    </w:p>
    <w:p w:rsidR="00922866" w:rsidRDefault="00E2461C">
      <w:pPr>
        <w:pStyle w:val="a5"/>
        <w:ind w:right="275" w:firstLine="708"/>
        <w:jc w:val="left"/>
      </w:pPr>
      <w:r>
        <w:t>применять без числовых значений математические знаки</w:t>
      </w:r>
      <w:proofErr w:type="gramStart"/>
      <w:r>
        <w:t>: &gt;</w:t>
      </w:r>
      <w:proofErr w:type="gramEnd"/>
      <w:r>
        <w:t xml:space="preserve"> (больше), &lt; (меньше), = (равно) и др. (за исключением формул, таблиц, рисунков).</w:t>
      </w:r>
    </w:p>
    <w:p w:rsidR="00922866" w:rsidRDefault="00E2461C">
      <w:pPr>
        <w:pStyle w:val="a5"/>
        <w:ind w:right="275" w:firstLine="708"/>
      </w:pPr>
      <w:r>
        <w:t>Общий объем выпускной кв</w:t>
      </w:r>
      <w:r>
        <w:t xml:space="preserve">алификационной работы должен составлять ориентировочно </w:t>
      </w:r>
      <w:r>
        <w:rPr>
          <w:color w:val="000000"/>
        </w:rPr>
        <w:t>65 - 75 страниц машинописного текста.</w:t>
      </w:r>
    </w:p>
    <w:p w:rsidR="00922866" w:rsidRDefault="00E2461C">
      <w:pPr>
        <w:pStyle w:val="a5"/>
        <w:ind w:right="275" w:firstLine="708"/>
      </w:pPr>
      <w:r>
        <w:t>При изложении основных структурных элементов работы необходимо исходить из нижеследующего.</w:t>
      </w:r>
    </w:p>
    <w:p w:rsidR="00922866" w:rsidRDefault="00E2461C">
      <w:pPr>
        <w:pStyle w:val="a5"/>
        <w:ind w:right="275" w:firstLine="708"/>
      </w:pPr>
      <w:r>
        <w:t>Титульный лист должен содержать все необходимые идентификационные призна</w:t>
      </w:r>
      <w:r>
        <w:t>ки и выполнен по образцу макета.</w:t>
      </w:r>
    </w:p>
    <w:p w:rsidR="00922866" w:rsidRDefault="00E2461C">
      <w:pPr>
        <w:pStyle w:val="a5"/>
        <w:ind w:right="268" w:firstLine="708"/>
      </w:pPr>
      <w:r>
        <w:t>Содержание включает введение; перечень наименований всех разделов, подразделов, пунктов; заключение; список использованных источников; наименования приложений. Для каждого элемента работы указываются номера страниц, с котор</w:t>
      </w:r>
      <w:r>
        <w:t xml:space="preserve">ых они начинаются. </w:t>
      </w:r>
    </w:p>
    <w:p w:rsidR="00922866" w:rsidRDefault="00E2461C">
      <w:pPr>
        <w:spacing w:line="322" w:lineRule="exact"/>
        <w:ind w:left="1241"/>
        <w:jc w:val="both"/>
        <w:rPr>
          <w:sz w:val="28"/>
        </w:rPr>
      </w:pPr>
      <w:r>
        <w:rPr>
          <w:i/>
          <w:sz w:val="28"/>
        </w:rPr>
        <w:t xml:space="preserve">Во вводной части </w:t>
      </w:r>
      <w:r>
        <w:rPr>
          <w:sz w:val="28"/>
        </w:rPr>
        <w:t>(введении) работы необходимо кратко:</w:t>
      </w:r>
    </w:p>
    <w:p w:rsidR="00922866" w:rsidRDefault="00E2461C">
      <w:pPr>
        <w:pStyle w:val="a5"/>
        <w:ind w:right="272" w:firstLine="708"/>
      </w:pPr>
      <w:r>
        <w:lastRenderedPageBreak/>
        <w:t>охарактеризовать современную ситуацию, сложившуюся в производстве или на рынке исследуемой группы</w:t>
      </w:r>
      <w:r>
        <w:rPr>
          <w:spacing w:val="-2"/>
        </w:rPr>
        <w:t xml:space="preserve"> </w:t>
      </w:r>
      <w:r>
        <w:t>товаров;</w:t>
      </w:r>
    </w:p>
    <w:p w:rsidR="00922866" w:rsidRDefault="00E2461C">
      <w:pPr>
        <w:pStyle w:val="a5"/>
        <w:ind w:left="1241" w:right="-42"/>
        <w:jc w:val="left"/>
      </w:pPr>
      <w:r>
        <w:t>обосновать актуальность и значимость выбранной темы; отметить степень ее</w:t>
      </w:r>
      <w:r>
        <w:rPr>
          <w:spacing w:val="-6"/>
        </w:rPr>
        <w:t xml:space="preserve"> </w:t>
      </w:r>
      <w:r>
        <w:t>ра</w:t>
      </w:r>
      <w:r>
        <w:t>зработанности;</w:t>
      </w:r>
    </w:p>
    <w:p w:rsidR="00922866" w:rsidRDefault="00E2461C">
      <w:pPr>
        <w:pStyle w:val="a5"/>
        <w:ind w:left="1241" w:right="-42"/>
        <w:jc w:val="left"/>
      </w:pPr>
      <w:r>
        <w:t>указать объект и предмет исследования; определить цели и задачи;</w:t>
      </w:r>
    </w:p>
    <w:p w:rsidR="00922866" w:rsidRDefault="00E2461C">
      <w:pPr>
        <w:pStyle w:val="a5"/>
        <w:ind w:right="-42" w:firstLine="708"/>
        <w:jc w:val="left"/>
      </w:pPr>
      <w:r>
        <w:t>отразить источники и место сбора фактических данных (организация, предприятие торговли или промышленности, таможенная служба);</w:t>
      </w:r>
    </w:p>
    <w:p w:rsidR="00922866" w:rsidRDefault="00E2461C">
      <w:pPr>
        <w:pStyle w:val="a5"/>
        <w:ind w:left="1241" w:right="-42"/>
        <w:jc w:val="left"/>
      </w:pPr>
      <w:r>
        <w:t xml:space="preserve">определить методологические приемы решения </w:t>
      </w:r>
      <w:r>
        <w:t>поставленных задач. Объем вводной части не должен превышать 2-3 страниц.</w:t>
      </w:r>
    </w:p>
    <w:p w:rsidR="00922866" w:rsidRDefault="00E2461C">
      <w:pPr>
        <w:pStyle w:val="a5"/>
        <w:tabs>
          <w:tab w:val="left" w:pos="10590"/>
        </w:tabs>
        <w:ind w:right="-42" w:firstLine="708"/>
      </w:pPr>
      <w:r>
        <w:t>Первая глава (название), содержащая аналитический обзор литературы, может включить 2-3 вопроса, раскрывающих сущность рассматриваемой проблемы.</w:t>
      </w:r>
    </w:p>
    <w:p w:rsidR="00922866" w:rsidRDefault="00E2461C">
      <w:pPr>
        <w:pStyle w:val="a5"/>
        <w:spacing w:line="321" w:lineRule="exact"/>
        <w:ind w:left="567" w:right="-42" w:firstLine="674"/>
      </w:pPr>
      <w:r>
        <w:t>По некоторым темам в нем может быть одн</w:t>
      </w:r>
      <w:r>
        <w:t>а общая экономическая характеристика, например, состояния производства и продажи товаров объемов их экспорта и импорта с использованием статистического материала в целом в мире по стране, региону, области, городу.</w:t>
      </w:r>
    </w:p>
    <w:p w:rsidR="00922866" w:rsidRDefault="00E2461C">
      <w:pPr>
        <w:pStyle w:val="a5"/>
        <w:spacing w:before="2"/>
        <w:ind w:right="-42" w:firstLine="708"/>
      </w:pPr>
      <w:r>
        <w:t>Глава излагается обычно на 15-20 страницах</w:t>
      </w:r>
      <w:r>
        <w:t>. Успешному написанию этой части работы способствует тщательный подбор литературы, обстоятельное, вдумчивое ее изучение, выявление и обобщение существующих подходов и точек зрения, критическое отношение к изучаемым документам и материалам. Необходимо также</w:t>
      </w:r>
      <w:r>
        <w:t xml:space="preserve"> показать аргументированное отношение к известным из литературы или принятым на практике традиционным трактовкам рассматриваемых вопросов, понятий, существующим методам их решений. Материал в обзоре следует представлять в собственном изложении и избегать и</w:t>
      </w:r>
      <w:r>
        <w:t>спользования элементарных понятий и общеизвестных истин, четко соблюдать этику научного исследования, то есть представлять ссылки на автора и источник информации. Ценность работы повышает полемический характер изложения материала, выявление дискуссионных в</w:t>
      </w:r>
      <w:r>
        <w:t>опросов по исследуемой теме. Целесообразно привести мнения ряда авторов, стоящих на разных позициях, дать критическую оценку их суждений, высказать</w:t>
      </w:r>
      <w:r>
        <w:rPr>
          <w:spacing w:val="-10"/>
        </w:rPr>
        <w:t xml:space="preserve"> </w:t>
      </w:r>
      <w:r>
        <w:t>собственное мнение.</w:t>
      </w:r>
    </w:p>
    <w:p w:rsidR="00922866" w:rsidRDefault="00E2461C">
      <w:pPr>
        <w:pStyle w:val="a5"/>
        <w:ind w:right="269" w:firstLine="708"/>
      </w:pPr>
      <w:r>
        <w:t>Освещение теоретических основ избранной темы выпускных квалификационных работ должно про</w:t>
      </w:r>
      <w:r>
        <w:t>изводиться с позиции современных научно- технических достижений и с учетом основных положений законодательных актов, относящихся к рассматриваемой проблеме. Данный раздел определяет наиболее важные вопросы, которые необходимо решить в работе, служит осново</w:t>
      </w:r>
      <w:r>
        <w:t>й исследования фактических данных в последующих разделах, являющихся логическим продолжением теоретической</w:t>
      </w:r>
      <w:r>
        <w:rPr>
          <w:spacing w:val="-7"/>
        </w:rPr>
        <w:t xml:space="preserve"> </w:t>
      </w:r>
      <w:r>
        <w:t>части.</w:t>
      </w:r>
    </w:p>
    <w:p w:rsidR="00922866" w:rsidRDefault="00E2461C">
      <w:pPr>
        <w:pStyle w:val="a5"/>
        <w:ind w:right="275" w:firstLine="708"/>
      </w:pPr>
      <w:r>
        <w:t>Количество использованных источников при выполнении выпускной квалификационной работы должно быть не менее 35 - 45.</w:t>
      </w:r>
    </w:p>
    <w:p w:rsidR="00922866" w:rsidRDefault="00E2461C">
      <w:pPr>
        <w:pStyle w:val="a5"/>
        <w:spacing w:before="2"/>
        <w:ind w:right="272" w:firstLine="708"/>
      </w:pPr>
      <w:r>
        <w:rPr>
          <w:i/>
        </w:rPr>
        <w:t xml:space="preserve">Вторая глава </w:t>
      </w:r>
      <w:r>
        <w:t>(название). А</w:t>
      </w:r>
      <w:r>
        <w:t>налитическая глава включает исследование состояния изучаемой проблемы на предприятии (организации) и включает:</w:t>
      </w:r>
    </w:p>
    <w:p w:rsidR="00922866" w:rsidRDefault="00E2461C">
      <w:pPr>
        <w:pStyle w:val="a9"/>
        <w:numPr>
          <w:ilvl w:val="0"/>
          <w:numId w:val="9"/>
        </w:numPr>
        <w:tabs>
          <w:tab w:val="left" w:pos="567"/>
        </w:tabs>
        <w:spacing w:line="321" w:lineRule="exact"/>
        <w:ind w:left="567" w:right="273" w:firstLine="709"/>
        <w:rPr>
          <w:sz w:val="28"/>
          <w:szCs w:val="28"/>
        </w:rPr>
      </w:pPr>
      <w:r>
        <w:rPr>
          <w:sz w:val="28"/>
        </w:rPr>
        <w:t>общую характеристику объекта исследования с точки зрения предмета деятельности, истории развития, организационного построения,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технико- </w:t>
      </w:r>
      <w:r>
        <w:rPr>
          <w:sz w:val="28"/>
          <w:szCs w:val="28"/>
        </w:rPr>
        <w:t>экономиче</w:t>
      </w:r>
      <w:r>
        <w:rPr>
          <w:sz w:val="28"/>
          <w:szCs w:val="28"/>
        </w:rPr>
        <w:t>ского и финансового состояния;</w:t>
      </w:r>
    </w:p>
    <w:p w:rsidR="00922866" w:rsidRDefault="00E2461C">
      <w:pPr>
        <w:pStyle w:val="a9"/>
        <w:numPr>
          <w:ilvl w:val="0"/>
          <w:numId w:val="9"/>
        </w:numPr>
        <w:tabs>
          <w:tab w:val="left" w:pos="1623"/>
        </w:tabs>
        <w:ind w:right="271" w:firstLine="708"/>
        <w:rPr>
          <w:sz w:val="28"/>
        </w:rPr>
      </w:pPr>
      <w:r>
        <w:rPr>
          <w:sz w:val="28"/>
        </w:rPr>
        <w:t>анализ состояния проблемы по ранее определенной методике исследования. Характер и объем изучаемого фактического материала будет зависеть от особенностей этой методики и объекта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исследования;</w:t>
      </w:r>
    </w:p>
    <w:p w:rsidR="00922866" w:rsidRDefault="00E2461C">
      <w:pPr>
        <w:pStyle w:val="a9"/>
        <w:numPr>
          <w:ilvl w:val="0"/>
          <w:numId w:val="9"/>
        </w:numPr>
        <w:tabs>
          <w:tab w:val="left" w:pos="1405"/>
        </w:tabs>
        <w:ind w:left="1404" w:hanging="164"/>
        <w:rPr>
          <w:sz w:val="28"/>
        </w:rPr>
      </w:pPr>
      <w:r>
        <w:rPr>
          <w:sz w:val="28"/>
        </w:rPr>
        <w:t>выводы или краткое обобщение содер</w:t>
      </w:r>
      <w:r>
        <w:rPr>
          <w:sz w:val="28"/>
        </w:rPr>
        <w:t>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главы.</w:t>
      </w:r>
    </w:p>
    <w:p w:rsidR="00922866" w:rsidRDefault="00E2461C">
      <w:pPr>
        <w:pStyle w:val="a5"/>
        <w:spacing w:before="1"/>
        <w:ind w:right="270" w:firstLine="708"/>
      </w:pPr>
      <w:r>
        <w:lastRenderedPageBreak/>
        <w:t>Основными типами исследований в выпускных квалификационных работах могут быть:</w:t>
      </w:r>
    </w:p>
    <w:p w:rsidR="00922866" w:rsidRDefault="00E2461C">
      <w:pPr>
        <w:pStyle w:val="a9"/>
        <w:numPr>
          <w:ilvl w:val="0"/>
          <w:numId w:val="9"/>
        </w:numPr>
        <w:tabs>
          <w:tab w:val="left" w:pos="1419"/>
        </w:tabs>
        <w:ind w:right="273" w:firstLine="708"/>
        <w:rPr>
          <w:sz w:val="28"/>
        </w:rPr>
      </w:pPr>
      <w:r>
        <w:rPr>
          <w:sz w:val="28"/>
        </w:rPr>
        <w:t>разведочные - направленные на поиск идей, их подтверждение на основе собранных данных и прояснение проблемы, стоящей перед объектом исследования;</w:t>
      </w:r>
    </w:p>
    <w:p w:rsidR="00922866" w:rsidRDefault="00E2461C">
      <w:pPr>
        <w:pStyle w:val="a9"/>
        <w:numPr>
          <w:ilvl w:val="0"/>
          <w:numId w:val="9"/>
        </w:numPr>
        <w:tabs>
          <w:tab w:val="left" w:pos="1515"/>
        </w:tabs>
        <w:ind w:right="275" w:firstLine="708"/>
        <w:rPr>
          <w:sz w:val="28"/>
        </w:rPr>
      </w:pPr>
      <w:r>
        <w:rPr>
          <w:sz w:val="28"/>
        </w:rPr>
        <w:t xml:space="preserve">описательные - </w:t>
      </w:r>
      <w:r>
        <w:rPr>
          <w:sz w:val="28"/>
        </w:rPr>
        <w:t>направленные на подтверждение или опровержение какой- либо первоначально выдвинутой</w:t>
      </w:r>
      <w:r>
        <w:rPr>
          <w:spacing w:val="-4"/>
          <w:sz w:val="28"/>
        </w:rPr>
        <w:t xml:space="preserve"> </w:t>
      </w:r>
      <w:r>
        <w:rPr>
          <w:sz w:val="28"/>
        </w:rPr>
        <w:t>гипотезы;</w:t>
      </w:r>
    </w:p>
    <w:p w:rsidR="00922866" w:rsidRDefault="00E2461C">
      <w:pPr>
        <w:pStyle w:val="a9"/>
        <w:numPr>
          <w:ilvl w:val="0"/>
          <w:numId w:val="9"/>
        </w:numPr>
        <w:tabs>
          <w:tab w:val="left" w:pos="1503"/>
        </w:tabs>
        <w:ind w:right="268" w:firstLine="708"/>
        <w:rPr>
          <w:sz w:val="28"/>
        </w:rPr>
      </w:pPr>
      <w:r>
        <w:rPr>
          <w:sz w:val="28"/>
        </w:rPr>
        <w:t>каузальные - направленные на установление причинно-следственных связей между какими-либо явлениями и прогнозирования их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развития.</w:t>
      </w:r>
    </w:p>
    <w:p w:rsidR="00922866" w:rsidRDefault="00E2461C">
      <w:pPr>
        <w:pStyle w:val="a5"/>
        <w:spacing w:line="321" w:lineRule="exact"/>
        <w:ind w:left="1241"/>
        <w:jc w:val="left"/>
      </w:pPr>
      <w:r>
        <w:t xml:space="preserve">В работе может присутствовать </w:t>
      </w:r>
      <w:r>
        <w:t>один тип исследования или несколько. Возможно рассмотрение всех типов как стадий одного исследовательского процесса.</w:t>
      </w:r>
    </w:p>
    <w:p w:rsidR="00922866" w:rsidRDefault="00E2461C">
      <w:pPr>
        <w:pStyle w:val="a5"/>
        <w:ind w:right="274" w:firstLine="708"/>
      </w:pPr>
      <w:r>
        <w:rPr>
          <w:i/>
        </w:rPr>
        <w:t xml:space="preserve">Третья глава </w:t>
      </w:r>
      <w:r>
        <w:t>практической части (название) может включать несколько подразделов, в которых приводятся описание приборов и методик испытаний</w:t>
      </w:r>
      <w:r>
        <w:t>, методов сбора первичной информации; порядок обработки фактических данных; излагаются и анализируются полученные результаты.</w:t>
      </w:r>
    </w:p>
    <w:p w:rsidR="00922866" w:rsidRDefault="00E2461C">
      <w:pPr>
        <w:pStyle w:val="a5"/>
        <w:ind w:right="274" w:firstLine="708"/>
      </w:pPr>
      <w:r>
        <w:t>Цифровой материал (статистически и результаты проведенных исследований) для удобства анализа группируется, оформляется в виде табл</w:t>
      </w:r>
      <w:r>
        <w:t>иц, данные которых в текстовой части работы анализируются и комментируются. Основные результаты целесообразно иллюстрировать рисунками.</w:t>
      </w:r>
    </w:p>
    <w:p w:rsidR="00922866" w:rsidRDefault="00E2461C">
      <w:pPr>
        <w:pStyle w:val="a5"/>
        <w:ind w:right="271" w:firstLine="708"/>
      </w:pPr>
      <w:r>
        <w:t>Исследуемый объект желательно изучать в динамике, для чего исходные данные берутся за период 1-2 лет, сопоставляются нач</w:t>
      </w:r>
      <w:r>
        <w:t>альные результаты с конечными, прослеживается характер изменения их структуры, выявляются и оцениваются тенденции развития, определяются факторы, повлиявшие на динамику и состояние показателей.</w:t>
      </w:r>
    </w:p>
    <w:p w:rsidR="00922866" w:rsidRDefault="00E2461C">
      <w:pPr>
        <w:pStyle w:val="a5"/>
        <w:ind w:right="275" w:firstLine="708"/>
      </w:pPr>
      <w:r>
        <w:t>При анализе статистических материалов необходимо обеспечить их</w:t>
      </w:r>
      <w:r>
        <w:t xml:space="preserve"> сопоставимость. Например, данные о товарообороте следует приводить в действующих и сопоставимых ценах.</w:t>
      </w:r>
    </w:p>
    <w:p w:rsidR="00922866" w:rsidRDefault="00E2461C">
      <w:pPr>
        <w:pStyle w:val="a5"/>
        <w:ind w:right="277" w:firstLine="708"/>
      </w:pPr>
      <w:r>
        <w:t>Исследование проводится на основе существующих или разработанных студентом программ, методик, анкет, согласованных с научным руководителем.</w:t>
      </w:r>
    </w:p>
    <w:p w:rsidR="00922866" w:rsidRDefault="00E2461C">
      <w:pPr>
        <w:pStyle w:val="a5"/>
        <w:ind w:right="268" w:firstLine="821"/>
      </w:pPr>
      <w:r>
        <w:t>В случае про</w:t>
      </w:r>
      <w:r>
        <w:t xml:space="preserve">ведения лабораторного эксперимента необходимо соблюдать все требования, обеспечивающие объективность и достоверность полученных результатов (подготовка образцов, соблюдение методик и условий испытаний, </w:t>
      </w:r>
      <w:proofErr w:type="spellStart"/>
      <w:r>
        <w:t>воспроизводимость</w:t>
      </w:r>
      <w:proofErr w:type="spellEnd"/>
      <w:r>
        <w:t xml:space="preserve"> опытов, обработка результатов исслед</w:t>
      </w:r>
      <w:r>
        <w:t>ования).</w:t>
      </w:r>
    </w:p>
    <w:p w:rsidR="00922866" w:rsidRDefault="00E2461C">
      <w:pPr>
        <w:pStyle w:val="a5"/>
        <w:ind w:right="270" w:firstLine="708"/>
      </w:pPr>
      <w:r>
        <w:t>При использовании экспертных и социологических методов для оценки ассортимента, конкурентоспособности, показателей качества и т.д. следует обосновать число опрашиваемых (объем выборки), рассчитать степень согласованности их мнений, ошибку опыта.</w:t>
      </w:r>
    </w:p>
    <w:p w:rsidR="00922866" w:rsidRDefault="00E2461C">
      <w:pPr>
        <w:pStyle w:val="a5"/>
        <w:ind w:right="267" w:firstLine="708"/>
      </w:pPr>
      <w:r>
        <w:t xml:space="preserve">Для этих целей, а также для выявления закономерностей и тенденций при обработке практического материала используются современные математико- статистические методы анализа. Причем, в основной части работы приводятся только формулы, а расчеты представляются </w:t>
      </w:r>
      <w:r>
        <w:t>в приложении.</w:t>
      </w:r>
    </w:p>
    <w:p w:rsidR="00922866" w:rsidRDefault="00E2461C">
      <w:pPr>
        <w:pStyle w:val="a5"/>
        <w:ind w:right="271" w:firstLine="708"/>
      </w:pPr>
      <w:r>
        <w:t>Достаточная полнота, качество и репрезентативность, а также грамотная математико-статистическая обработка данных с использованием компьютера являются непременным условием объективного анализа и успешного выполнения выпускной квалификационной</w:t>
      </w:r>
      <w:r>
        <w:rPr>
          <w:spacing w:val="1"/>
        </w:rPr>
        <w:t xml:space="preserve"> </w:t>
      </w:r>
      <w:r>
        <w:t>работы.</w:t>
      </w:r>
    </w:p>
    <w:p w:rsidR="00922866" w:rsidRDefault="00E2461C">
      <w:pPr>
        <w:pStyle w:val="a5"/>
        <w:ind w:right="271" w:firstLine="708"/>
      </w:pPr>
      <w:r>
        <w:lastRenderedPageBreak/>
        <w:t>Следует обратить внимание на убедительность аргументации, краткость и точность формулировок, исключающих возможность их неоднозначного толкования; конкретность изложения результатов работы.</w:t>
      </w:r>
    </w:p>
    <w:p w:rsidR="00922866" w:rsidRDefault="00E2461C">
      <w:pPr>
        <w:pStyle w:val="a5"/>
        <w:ind w:right="273" w:firstLine="708"/>
      </w:pPr>
      <w:r>
        <w:t>Уровень работы существенно повышает наличие элементов собс</w:t>
      </w:r>
      <w:r>
        <w:t>твенно научного исследования. В зависимости от темы третья глава может составлять 15-20 страниц.</w:t>
      </w:r>
    </w:p>
    <w:p w:rsidR="00922866" w:rsidRDefault="00E2461C">
      <w:pPr>
        <w:pStyle w:val="a5"/>
        <w:ind w:right="272" w:firstLine="708"/>
      </w:pPr>
      <w:r>
        <w:rPr>
          <w:i/>
        </w:rPr>
        <w:t xml:space="preserve">Заключение </w:t>
      </w:r>
      <w:r>
        <w:t>является важной завершающей частью, подводящей итоги теоретического и практического разделов. В нем должны быть сформулированы по пунктам, четко, кр</w:t>
      </w:r>
      <w:r>
        <w:t>атко, обоснованно</w:t>
      </w:r>
      <w:r>
        <w:rPr>
          <w:spacing w:val="51"/>
        </w:rPr>
        <w:t xml:space="preserve"> </w:t>
      </w:r>
      <w:r>
        <w:t xml:space="preserve">выводы и предложения. Они должны носить конкретный характер, логически вытекать из содержания работы и отражать ее основные результаты. Предложения должны основываться на выводах; в них намечаются пути реализации рекомендаций, отмечается </w:t>
      </w:r>
      <w:r>
        <w:t>их целевая направленность и указываются организации (предприятия, фирмы и др.), их подразделения, которым они адресованы.</w:t>
      </w:r>
    </w:p>
    <w:p w:rsidR="00922866" w:rsidRDefault="00E2461C">
      <w:pPr>
        <w:pStyle w:val="a5"/>
        <w:spacing w:before="1"/>
        <w:ind w:right="276" w:firstLine="708"/>
      </w:pPr>
      <w:r>
        <w:t>Необходимо убедительно обосновать новизну и целесообразность предложений, их экономическую эффективность или возможный социальный эффе</w:t>
      </w:r>
      <w:r>
        <w:t>кт. Заключение должно занимать не более 3-4 страниц.</w:t>
      </w:r>
    </w:p>
    <w:p w:rsidR="00922866" w:rsidRDefault="00E2461C">
      <w:pPr>
        <w:pStyle w:val="a5"/>
        <w:spacing w:before="2"/>
        <w:ind w:right="271" w:firstLine="708"/>
      </w:pPr>
      <w:r>
        <w:rPr>
          <w:i/>
        </w:rPr>
        <w:t xml:space="preserve">В приложение </w:t>
      </w:r>
      <w:r>
        <w:t>рекомендуется включать таблицы вспомогательных цифровых данных; описание аппаратуры и приборов, применяемых при проведении экспериментов, измерений, испытаний; промежуточные математические д</w:t>
      </w:r>
      <w:r>
        <w:t>оказательства, формулы, расчеты; иллюстрации вспомогательного характера.</w:t>
      </w:r>
    </w:p>
    <w:p w:rsidR="00922866" w:rsidRDefault="00922866">
      <w:pPr>
        <w:pStyle w:val="a5"/>
        <w:ind w:left="0"/>
        <w:jc w:val="left"/>
      </w:pPr>
    </w:p>
    <w:p w:rsidR="00922866" w:rsidRDefault="00E2461C">
      <w:pPr>
        <w:pStyle w:val="1"/>
        <w:ind w:left="2477"/>
      </w:pPr>
      <w:r>
        <w:t>Оформление выпускных квалификационных работ</w:t>
      </w:r>
    </w:p>
    <w:p w:rsidR="00922866" w:rsidRDefault="00922866">
      <w:pPr>
        <w:pStyle w:val="a5"/>
        <w:spacing w:before="11"/>
        <w:ind w:left="0"/>
        <w:jc w:val="left"/>
        <w:rPr>
          <w:b/>
          <w:sz w:val="27"/>
        </w:rPr>
      </w:pPr>
    </w:p>
    <w:p w:rsidR="00922866" w:rsidRDefault="00E2461C">
      <w:pPr>
        <w:pStyle w:val="a5"/>
        <w:ind w:right="268" w:firstLine="708"/>
      </w:pPr>
      <w:r>
        <w:t>Выпускная квалификационная работа оформляется в соответствии с требованиями, установленными «Положением о требованиях к оформлению отчето</w:t>
      </w:r>
      <w:r>
        <w:t>в по практике, курсовых выпускных квалификационных работ» № П7.5-14-2016, утвержденным Приказом Ректора УрГЭУ 06 апреля 2016 года №112/1.</w:t>
      </w:r>
    </w:p>
    <w:p w:rsidR="00922866" w:rsidRDefault="00922866">
      <w:pPr>
        <w:pStyle w:val="a5"/>
        <w:ind w:left="0"/>
        <w:jc w:val="left"/>
      </w:pPr>
    </w:p>
    <w:p w:rsidR="00922866" w:rsidRDefault="00E2461C">
      <w:pPr>
        <w:pStyle w:val="1"/>
        <w:spacing w:before="1"/>
        <w:ind w:left="439" w:right="180"/>
        <w:jc w:val="center"/>
      </w:pPr>
      <w:r>
        <w:t>Подготовка и защита выпускной квалификационной работы</w:t>
      </w:r>
    </w:p>
    <w:p w:rsidR="00922866" w:rsidRDefault="00922866">
      <w:pPr>
        <w:pStyle w:val="a5"/>
        <w:spacing w:before="10"/>
        <w:ind w:left="0"/>
        <w:jc w:val="left"/>
        <w:rPr>
          <w:b/>
          <w:sz w:val="27"/>
        </w:rPr>
      </w:pPr>
    </w:p>
    <w:p w:rsidR="00922866" w:rsidRDefault="00E2461C">
      <w:pPr>
        <w:pStyle w:val="a5"/>
        <w:tabs>
          <w:tab w:val="left" w:pos="1807"/>
          <w:tab w:val="left" w:pos="3831"/>
          <w:tab w:val="left" w:pos="5917"/>
        </w:tabs>
        <w:ind w:left="537" w:right="264" w:firstLine="706"/>
      </w:pPr>
      <w:r>
        <w:t xml:space="preserve">В </w:t>
      </w:r>
      <w:proofErr w:type="gramStart"/>
      <w:r>
        <w:t>процессе  выполнения</w:t>
      </w:r>
      <w:proofErr w:type="gramEnd"/>
      <w:r>
        <w:t xml:space="preserve">  работы  законченные  разделы  </w:t>
      </w:r>
      <w:r>
        <w:rPr>
          <w:spacing w:val="-12"/>
        </w:rPr>
        <w:t>предоставляются</w:t>
      </w:r>
      <w:r>
        <w:rPr>
          <w:spacing w:val="46"/>
        </w:rPr>
        <w:t xml:space="preserve"> </w:t>
      </w:r>
      <w:r>
        <w:rPr>
          <w:spacing w:val="-6"/>
        </w:rPr>
        <w:t>на</w:t>
      </w:r>
      <w:r>
        <w:rPr>
          <w:spacing w:val="-6"/>
        </w:rPr>
        <w:tab/>
      </w:r>
      <w:r>
        <w:rPr>
          <w:spacing w:val="-11"/>
        </w:rPr>
        <w:t>проверку</w:t>
      </w:r>
      <w:r>
        <w:rPr>
          <w:spacing w:val="-11"/>
        </w:rPr>
        <w:tab/>
        <w:t>научному</w:t>
      </w:r>
      <w:r>
        <w:rPr>
          <w:spacing w:val="-11"/>
        </w:rPr>
        <w:tab/>
      </w:r>
      <w:r>
        <w:rPr>
          <w:spacing w:val="-12"/>
        </w:rPr>
        <w:t xml:space="preserve">руководителю. </w:t>
      </w:r>
      <w:r>
        <w:t xml:space="preserve">После чего ВКР в несброшюрованном виде </w:t>
      </w:r>
      <w:r>
        <w:rPr>
          <w:spacing w:val="-5"/>
        </w:rPr>
        <w:t xml:space="preserve">представляется </w:t>
      </w:r>
      <w:proofErr w:type="spellStart"/>
      <w:r>
        <w:rPr>
          <w:spacing w:val="-5"/>
        </w:rPr>
        <w:t>нормоконтролеру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 xml:space="preserve">для проверки </w:t>
      </w:r>
      <w:r>
        <w:rPr>
          <w:spacing w:val="-5"/>
        </w:rPr>
        <w:t xml:space="preserve">правильности </w:t>
      </w:r>
      <w:r>
        <w:rPr>
          <w:spacing w:val="-3"/>
        </w:rPr>
        <w:t xml:space="preserve">ее </w:t>
      </w:r>
      <w:r>
        <w:rPr>
          <w:spacing w:val="-5"/>
        </w:rPr>
        <w:t xml:space="preserve">оформления </w:t>
      </w:r>
      <w:r>
        <w:t xml:space="preserve">на соответствие требованиям </w:t>
      </w:r>
      <w:r>
        <w:rPr>
          <w:spacing w:val="-5"/>
        </w:rPr>
        <w:t xml:space="preserve">Положения </w:t>
      </w:r>
      <w:r>
        <w:t xml:space="preserve">о </w:t>
      </w:r>
      <w:r>
        <w:rPr>
          <w:spacing w:val="-14"/>
        </w:rPr>
        <w:t xml:space="preserve">требованиях </w:t>
      </w:r>
      <w:r>
        <w:t xml:space="preserve">к </w:t>
      </w:r>
      <w:r>
        <w:rPr>
          <w:spacing w:val="-14"/>
        </w:rPr>
        <w:t xml:space="preserve">оформлению рефератов, </w:t>
      </w:r>
      <w:r>
        <w:rPr>
          <w:spacing w:val="-13"/>
        </w:rPr>
        <w:t xml:space="preserve">отчетов </w:t>
      </w:r>
      <w:r>
        <w:rPr>
          <w:spacing w:val="-7"/>
        </w:rPr>
        <w:t xml:space="preserve">по </w:t>
      </w:r>
      <w:r>
        <w:rPr>
          <w:spacing w:val="-14"/>
        </w:rPr>
        <w:t>практике</w:t>
      </w:r>
      <w:r>
        <w:rPr>
          <w:spacing w:val="-14"/>
        </w:rPr>
        <w:t xml:space="preserve">, контрольных, </w:t>
      </w:r>
      <w:r>
        <w:rPr>
          <w:spacing w:val="-13"/>
        </w:rPr>
        <w:t xml:space="preserve">курсовых </w:t>
      </w:r>
      <w:r>
        <w:t xml:space="preserve">и </w:t>
      </w:r>
      <w:r>
        <w:rPr>
          <w:spacing w:val="-13"/>
        </w:rPr>
        <w:t xml:space="preserve">выпускных квалификационных </w:t>
      </w:r>
      <w:r>
        <w:rPr>
          <w:spacing w:val="-12"/>
        </w:rPr>
        <w:t>работ</w:t>
      </w:r>
      <w:r>
        <w:rPr>
          <w:spacing w:val="-53"/>
        </w:rPr>
        <w:t xml:space="preserve"> </w:t>
      </w:r>
      <w:proofErr w:type="gramStart"/>
      <w:r>
        <w:rPr>
          <w:spacing w:val="-14"/>
        </w:rPr>
        <w:t>УрГЭУ  (</w:t>
      </w:r>
      <w:proofErr w:type="gramEnd"/>
      <w:r>
        <w:rPr>
          <w:spacing w:val="-14"/>
        </w:rPr>
        <w:t>П7.5-14-2016).</w:t>
      </w:r>
    </w:p>
    <w:p w:rsidR="00922866" w:rsidRDefault="00E2461C">
      <w:pPr>
        <w:pStyle w:val="a5"/>
        <w:spacing w:before="1"/>
        <w:ind w:right="268" w:firstLine="708"/>
      </w:pPr>
      <w:r>
        <w:t>Выпускная квалификационная работа должна быть подписана обучающимся (в конце заключения) и сброшюрована.</w:t>
      </w:r>
    </w:p>
    <w:p w:rsidR="00922866" w:rsidRDefault="00E2461C">
      <w:pPr>
        <w:pStyle w:val="a5"/>
        <w:ind w:left="1240" w:right="267"/>
      </w:pPr>
      <w:r>
        <w:t xml:space="preserve">Порядок брошюровки выпускной квалификационной работы </w:t>
      </w:r>
      <w:proofErr w:type="gramStart"/>
      <w:r>
        <w:t xml:space="preserve">следующий:   </w:t>
      </w:r>
      <w:proofErr w:type="gramEnd"/>
      <w:r>
        <w:t>титульный лист;</w:t>
      </w:r>
    </w:p>
    <w:p w:rsidR="00922866" w:rsidRDefault="00E2461C">
      <w:pPr>
        <w:pStyle w:val="a5"/>
        <w:ind w:left="1241" w:right="7452"/>
        <w:jc w:val="left"/>
      </w:pPr>
      <w:r>
        <w:t>содержание; введение; основная часть; заключение;</w:t>
      </w:r>
    </w:p>
    <w:p w:rsidR="00922866" w:rsidRDefault="00E2461C">
      <w:pPr>
        <w:pStyle w:val="a5"/>
        <w:ind w:left="1241" w:right="4935"/>
        <w:jc w:val="left"/>
      </w:pPr>
      <w:r>
        <w:t>список использованных источников; приложения.</w:t>
      </w:r>
    </w:p>
    <w:p w:rsidR="00922866" w:rsidRDefault="00E2461C">
      <w:pPr>
        <w:pStyle w:val="a5"/>
        <w:ind w:left="1241"/>
        <w:jc w:val="left"/>
      </w:pPr>
      <w:r>
        <w:lastRenderedPageBreak/>
        <w:t>Ценность выпускной квалификационной работы значительно возрастает,</w:t>
      </w:r>
    </w:p>
    <w:p w:rsidR="00922866" w:rsidRDefault="00E2461C">
      <w:pPr>
        <w:pStyle w:val="a5"/>
        <w:spacing w:before="74"/>
        <w:ind w:left="567" w:right="276"/>
      </w:pPr>
      <w:r>
        <w:t>если она выполнена по заявке, и ее практическая значимость и возможный эконом</w:t>
      </w:r>
      <w:r>
        <w:t>ический эффект подтверждены соответствующей справкой или другими документами, выданными предприятием, организацией торговли и др., на базе и материалах которых работа выполнена.</w:t>
      </w:r>
    </w:p>
    <w:p w:rsidR="00922866" w:rsidRDefault="00E2461C">
      <w:pPr>
        <w:pStyle w:val="a5"/>
        <w:spacing w:before="2"/>
        <w:ind w:right="273" w:firstLine="708"/>
      </w:pPr>
      <w:r>
        <w:t>Защита работ осуществляется в соответствии с графиком. Очередность защиты уста</w:t>
      </w:r>
      <w:r>
        <w:t>навливается кафедрой товароведения и экспертизы и своевременно доводится до сведения обучающихся.</w:t>
      </w:r>
    </w:p>
    <w:p w:rsidR="00922866" w:rsidRDefault="00E2461C">
      <w:pPr>
        <w:pStyle w:val="a5"/>
        <w:spacing w:before="1"/>
        <w:ind w:right="268" w:firstLine="708"/>
      </w:pPr>
      <w:r>
        <w:t>Обучающийся готовит к защите выступление (доклад) на 5-7 минут. В нем должна быть отражена актуальность выбранной темы, определены цель и задачи работы, четко</w:t>
      </w:r>
      <w:r>
        <w:t xml:space="preserve"> изложены ее основные положения и результаты, сформулированы выводы и обоснованы предложения. Особое внимание следует уделить освещению практической части работы и возможности использования ее основных результатов и выводов в практической деятельности пред</w:t>
      </w:r>
      <w:r>
        <w:t>приятий (организаций) торговли и промышленности, таможенной службы.</w:t>
      </w:r>
    </w:p>
    <w:p w:rsidR="00922866" w:rsidRDefault="00E2461C">
      <w:pPr>
        <w:pStyle w:val="a5"/>
        <w:ind w:right="270" w:firstLine="708"/>
      </w:pPr>
      <w:r>
        <w:t>Для достижения наглядности излагаемого материала готовятся иллюстрационные таблицы, графики, схемы, компьютерные презентации, включающие и комплекты раздаточного материала, выполненные чет</w:t>
      </w:r>
      <w:r>
        <w:t>ко и аккуратно на листах бумаги формата А4 с соблюдением требований, изложенных в настоящих методических указаниях. Количество демонстрационного материала должно быть достаточным для полной иллюстрации излагаемых сведений (5-10 листов). Каждый график, табл</w:t>
      </w:r>
      <w:r>
        <w:t>ица, схема должны быть пронумерованы в порядке их использования при выступлении.</w:t>
      </w:r>
    </w:p>
    <w:p w:rsidR="00922866" w:rsidRDefault="00E2461C">
      <w:pPr>
        <w:pStyle w:val="a5"/>
        <w:ind w:right="267" w:firstLine="708"/>
      </w:pPr>
      <w:r>
        <w:t>Общая оценка выпускной квалификационной работы выносится с учетом качества выполнения работы и доклада обучающегося, его ответов на вопросы при защите, отзыва руководителя.</w:t>
      </w:r>
    </w:p>
    <w:p w:rsidR="00922866" w:rsidRDefault="00E2461C">
      <w:pPr>
        <w:pStyle w:val="a5"/>
        <w:spacing w:before="1"/>
        <w:ind w:right="270" w:firstLine="706"/>
      </w:pPr>
      <w:r>
        <w:rPr>
          <w:spacing w:val="-9"/>
        </w:rPr>
        <w:t>За</w:t>
      </w:r>
      <w:r>
        <w:rPr>
          <w:spacing w:val="-9"/>
        </w:rPr>
        <w:t xml:space="preserve">щита </w:t>
      </w:r>
      <w:r>
        <w:rPr>
          <w:spacing w:val="-8"/>
        </w:rPr>
        <w:t xml:space="preserve">ВКР </w:t>
      </w:r>
      <w:r>
        <w:rPr>
          <w:spacing w:val="-10"/>
        </w:rPr>
        <w:t>проводится</w:t>
      </w:r>
      <w:r>
        <w:rPr>
          <w:spacing w:val="50"/>
        </w:rPr>
        <w:t xml:space="preserve"> </w:t>
      </w:r>
      <w:proofErr w:type="gramStart"/>
      <w:r>
        <w:rPr>
          <w:spacing w:val="-6"/>
        </w:rPr>
        <w:t xml:space="preserve">на  </w:t>
      </w:r>
      <w:r>
        <w:rPr>
          <w:spacing w:val="-10"/>
        </w:rPr>
        <w:t>заседании</w:t>
      </w:r>
      <w:proofErr w:type="gramEnd"/>
      <w:r>
        <w:rPr>
          <w:spacing w:val="-10"/>
        </w:rPr>
        <w:t xml:space="preserve">  </w:t>
      </w:r>
      <w:r>
        <w:t>ГЭК  согласно  регламенту проведения государственных аттестационных испытаний.</w:t>
      </w:r>
    </w:p>
    <w:p w:rsidR="00922866" w:rsidRDefault="00E2461C">
      <w:pPr>
        <w:pStyle w:val="a5"/>
        <w:ind w:right="264" w:firstLine="710"/>
        <w:sectPr w:rsidR="00922866">
          <w:pgSz w:w="11906" w:h="16838"/>
          <w:pgMar w:top="1040" w:right="720" w:bottom="280" w:left="600" w:header="0" w:footer="0" w:gutter="0"/>
          <w:cols w:space="720"/>
          <w:formProt w:val="0"/>
          <w:docGrid w:linePitch="100" w:charSpace="8192"/>
        </w:sectPr>
      </w:pPr>
      <w:r>
        <w:t xml:space="preserve">После окончания защиты проводится закрытое заседание ГЭК, на котором определяются итоговые оценки по 4 - балльной </w:t>
      </w:r>
      <w:r>
        <w:t>системе (отлично, хорошо, удовлетворительно, неудовлетворительно).</w:t>
      </w:r>
    </w:p>
    <w:p w:rsidR="00922866" w:rsidRDefault="00E2461C">
      <w:pPr>
        <w:pStyle w:val="1"/>
        <w:numPr>
          <w:ilvl w:val="0"/>
          <w:numId w:val="13"/>
        </w:numPr>
        <w:tabs>
          <w:tab w:val="left" w:pos="1668"/>
          <w:tab w:val="left" w:pos="1669"/>
        </w:tabs>
        <w:spacing w:before="74"/>
        <w:ind w:left="3257" w:right="696" w:hanging="2298"/>
      </w:pPr>
      <w:r>
        <w:rPr>
          <w:spacing w:val="-8"/>
        </w:rPr>
        <w:lastRenderedPageBreak/>
        <w:t xml:space="preserve">КРИТЕРИИ </w:t>
      </w:r>
      <w:r>
        <w:rPr>
          <w:spacing w:val="-7"/>
        </w:rPr>
        <w:t xml:space="preserve">ОЦЕНКИ </w:t>
      </w:r>
      <w:r>
        <w:rPr>
          <w:spacing w:val="-8"/>
        </w:rPr>
        <w:t xml:space="preserve">РЕЗУЛЬТАТОВ </w:t>
      </w:r>
      <w:r>
        <w:rPr>
          <w:spacing w:val="-7"/>
        </w:rPr>
        <w:t xml:space="preserve">ЗАЩИТЫ ВЫПУСКНЫХ </w:t>
      </w:r>
      <w:r>
        <w:rPr>
          <w:spacing w:val="-8"/>
        </w:rPr>
        <w:t>КВАЛИФИКАЦИОННЫХ</w:t>
      </w:r>
      <w:r>
        <w:rPr>
          <w:spacing w:val="-17"/>
        </w:rPr>
        <w:t xml:space="preserve"> </w:t>
      </w:r>
      <w:r>
        <w:rPr>
          <w:spacing w:val="-7"/>
        </w:rPr>
        <w:t>РАБОТ</w:t>
      </w:r>
    </w:p>
    <w:p w:rsidR="00922866" w:rsidRDefault="00922866">
      <w:pPr>
        <w:pStyle w:val="a5"/>
        <w:spacing w:before="7"/>
        <w:ind w:left="0"/>
        <w:jc w:val="left"/>
        <w:rPr>
          <w:b/>
          <w:sz w:val="27"/>
        </w:rPr>
      </w:pPr>
    </w:p>
    <w:p w:rsidR="00922866" w:rsidRDefault="00E2461C">
      <w:pPr>
        <w:pStyle w:val="a5"/>
        <w:ind w:right="271" w:firstLine="708"/>
      </w:pPr>
      <w:r>
        <w:t xml:space="preserve">Критерии оценки результатов защиты выпускных квалификационных работ утверждены приказом №1/2705-1 от 27.05.2019 Порядок </w:t>
      </w:r>
      <w:r>
        <w:t xml:space="preserve">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>
        <w:t>бакалавриата</w:t>
      </w:r>
      <w:proofErr w:type="spellEnd"/>
      <w:r>
        <w:t>, магистратуры.</w:t>
      </w:r>
    </w:p>
    <w:p w:rsidR="00922866" w:rsidRDefault="00E2461C">
      <w:pPr>
        <w:pStyle w:val="a5"/>
        <w:spacing w:before="1" w:line="322" w:lineRule="exact"/>
        <w:ind w:left="1241"/>
      </w:pPr>
      <w:r>
        <w:t>Критериями оценки являются:</w:t>
      </w:r>
    </w:p>
    <w:p w:rsidR="00922866" w:rsidRDefault="00E2461C">
      <w:pPr>
        <w:pStyle w:val="a5"/>
        <w:spacing w:line="322" w:lineRule="exact"/>
        <w:ind w:left="1241"/>
      </w:pPr>
      <w:r>
        <w:t>актуальность и значимость темы исследования;</w:t>
      </w:r>
    </w:p>
    <w:p w:rsidR="00922866" w:rsidRDefault="00E2461C">
      <w:pPr>
        <w:pStyle w:val="a5"/>
        <w:ind w:left="567" w:right="278" w:firstLine="674"/>
      </w:pPr>
      <w:r>
        <w:t>востребованность исследования, подтвержденног</w:t>
      </w:r>
      <w:r>
        <w:t>о заявкой торговой (промышленной) фирмы (предприятия, организации) таможенной службы на его проведение и справкой о внедрении результатов в практическую деятельность;</w:t>
      </w:r>
    </w:p>
    <w:p w:rsidR="00922866" w:rsidRDefault="00E2461C">
      <w:pPr>
        <w:pStyle w:val="a5"/>
        <w:spacing w:line="317" w:lineRule="exact"/>
        <w:ind w:left="1241"/>
      </w:pPr>
      <w:r>
        <w:t>четкость формирования цели и задач работы;</w:t>
      </w:r>
    </w:p>
    <w:p w:rsidR="00922866" w:rsidRDefault="00E2461C">
      <w:pPr>
        <w:pStyle w:val="a5"/>
        <w:ind w:right="276" w:firstLine="708"/>
      </w:pPr>
      <w:r>
        <w:t>новизна и научный уровень исследований, обусло</w:t>
      </w:r>
      <w:r>
        <w:t>вленный, в частности, установлением закономерностей изменения изучаемых параметров, оценкой тенденций развития, разработкой путей оптимизации и т.д.;</w:t>
      </w:r>
    </w:p>
    <w:p w:rsidR="00922866" w:rsidRDefault="00E2461C">
      <w:pPr>
        <w:pStyle w:val="a5"/>
        <w:ind w:right="273" w:firstLine="708"/>
      </w:pPr>
      <w:r>
        <w:t>взаимосвязь и обусловленность всех частей (разделов, подразделов, пунктов) работы;</w:t>
      </w:r>
    </w:p>
    <w:p w:rsidR="00922866" w:rsidRDefault="00E2461C">
      <w:pPr>
        <w:pStyle w:val="a5"/>
        <w:ind w:right="275" w:firstLine="708"/>
      </w:pPr>
      <w:r>
        <w:t>логичность и последоват</w:t>
      </w:r>
      <w:r>
        <w:t>ельность расположения рассматриваемых вопросов, равномерность распределения материала по разделам, подразделам, пунктам;</w:t>
      </w:r>
    </w:p>
    <w:p w:rsidR="00922866" w:rsidRDefault="00E2461C">
      <w:pPr>
        <w:pStyle w:val="a5"/>
        <w:ind w:right="268" w:firstLine="708"/>
      </w:pPr>
      <w:r>
        <w:t>полнота проработки и обобщения материалов литературных источников, целенаправленность их использования для раскрытия сущности рассматри</w:t>
      </w:r>
      <w:r>
        <w:t>ваемой проблемы;</w:t>
      </w:r>
    </w:p>
    <w:p w:rsidR="00922866" w:rsidRDefault="00E2461C">
      <w:pPr>
        <w:pStyle w:val="a5"/>
        <w:ind w:right="277" w:firstLine="708"/>
      </w:pPr>
      <w:r>
        <w:t>разработанность темы, определяемая глубиной и полнотой анализа литературных, экспериментальных и фактических данных;</w:t>
      </w:r>
    </w:p>
    <w:p w:rsidR="00922866" w:rsidRDefault="00E2461C">
      <w:pPr>
        <w:pStyle w:val="a5"/>
        <w:ind w:right="275" w:firstLine="708"/>
      </w:pPr>
      <w:r>
        <w:t>завершенность исследования, т.е. степень достижения цели и решения поставленных задач;</w:t>
      </w:r>
    </w:p>
    <w:p w:rsidR="00922866" w:rsidRDefault="00E2461C">
      <w:pPr>
        <w:pStyle w:val="a5"/>
        <w:ind w:right="268" w:firstLine="708"/>
      </w:pPr>
      <w:r>
        <w:t xml:space="preserve">грамотность, логичность, четкость, </w:t>
      </w:r>
      <w:r>
        <w:t>информативность, уровень обобщений; уровень использования компьютерных технологий и математико-статистических методов, определяющих объективность и достоверность результатов исследований;</w:t>
      </w:r>
    </w:p>
    <w:p w:rsidR="00922866" w:rsidRDefault="00E2461C">
      <w:pPr>
        <w:pStyle w:val="a5"/>
        <w:ind w:right="268" w:firstLine="708"/>
      </w:pPr>
      <w:r>
        <w:t>владение методикой исследования вопросов, поставленных в работе; чет</w:t>
      </w:r>
      <w:r>
        <w:t>кость формулирования, обоснованность выводов, полного отражения в них результатов исследования;</w:t>
      </w:r>
    </w:p>
    <w:p w:rsidR="00922866" w:rsidRDefault="00E2461C">
      <w:pPr>
        <w:pStyle w:val="a5"/>
        <w:ind w:left="1241" w:right="1673"/>
      </w:pPr>
      <w:r>
        <w:t>адресность, конкретность, реальность рекомендаций; соответствие оформления работы предъявляемым требованиям;</w:t>
      </w:r>
    </w:p>
    <w:p w:rsidR="00922866" w:rsidRDefault="00E2461C">
      <w:pPr>
        <w:pStyle w:val="a5"/>
        <w:tabs>
          <w:tab w:val="left" w:pos="3555"/>
          <w:tab w:val="left" w:pos="5586"/>
          <w:tab w:val="left" w:pos="7644"/>
          <w:tab w:val="left" w:pos="8325"/>
        </w:tabs>
        <w:spacing w:before="1"/>
        <w:ind w:right="271" w:firstLine="708"/>
        <w:jc w:val="left"/>
      </w:pPr>
      <w:r>
        <w:t>ориентировочная</w:t>
      </w:r>
      <w:r>
        <w:tab/>
        <w:t>экономическая</w:t>
      </w:r>
      <w:r>
        <w:tab/>
        <w:t>эффективность</w:t>
      </w:r>
      <w:r>
        <w:tab/>
        <w:t>или</w:t>
      </w:r>
      <w:r>
        <w:tab/>
      </w:r>
      <w:r>
        <w:rPr>
          <w:spacing w:val="-1"/>
        </w:rPr>
        <w:t>пре</w:t>
      </w:r>
      <w:r>
        <w:rPr>
          <w:spacing w:val="-1"/>
        </w:rPr>
        <w:t xml:space="preserve">дполагаемый </w:t>
      </w:r>
      <w:r>
        <w:t>социальный</w:t>
      </w:r>
      <w:r>
        <w:rPr>
          <w:spacing w:val="-1"/>
        </w:rPr>
        <w:t xml:space="preserve"> </w:t>
      </w:r>
      <w:r>
        <w:t>эффект;</w:t>
      </w:r>
    </w:p>
    <w:p w:rsidR="00922866" w:rsidRDefault="00E2461C">
      <w:pPr>
        <w:pStyle w:val="a5"/>
        <w:ind w:right="275" w:firstLine="708"/>
        <w:jc w:val="left"/>
      </w:pPr>
      <w:r>
        <w:t>четкость и конкретность изложения основных положений и результатов работы при защите;</w:t>
      </w:r>
    </w:p>
    <w:p w:rsidR="00922866" w:rsidRDefault="00E2461C">
      <w:pPr>
        <w:pStyle w:val="a5"/>
        <w:spacing w:line="321" w:lineRule="exact"/>
        <w:ind w:left="1241"/>
        <w:jc w:val="left"/>
        <w:sectPr w:rsidR="00922866">
          <w:pgSz w:w="11906" w:h="16838"/>
          <w:pgMar w:top="1040" w:right="720" w:bottom="280" w:left="600" w:header="0" w:footer="0" w:gutter="0"/>
          <w:cols w:space="720"/>
          <w:formProt w:val="0"/>
          <w:docGrid w:linePitch="100" w:charSpace="8192"/>
        </w:sectPr>
      </w:pPr>
      <w:r>
        <w:t>аргументированность ответов на вопросы, заданные при защите работы.</w:t>
      </w:r>
    </w:p>
    <w:p w:rsidR="00922866" w:rsidRDefault="00E2461C">
      <w:pPr>
        <w:pStyle w:val="1"/>
        <w:spacing w:before="74"/>
        <w:ind w:left="4580" w:right="641" w:hanging="3663"/>
        <w:rPr>
          <w:color w:val="FF0000"/>
        </w:rPr>
      </w:pPr>
      <w:r>
        <w:rPr>
          <w:color w:val="000000"/>
        </w:rPr>
        <w:lastRenderedPageBreak/>
        <w:t xml:space="preserve">Критерии оценивания результатов обучения и </w:t>
      </w:r>
      <w:r>
        <w:rPr>
          <w:color w:val="000000"/>
        </w:rPr>
        <w:t>уровней формирования компетенций</w:t>
      </w:r>
    </w:p>
    <w:tbl>
      <w:tblPr>
        <w:tblW w:w="4800" w:type="pct"/>
        <w:tblInd w:w="389" w:type="dxa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  <w:insideH w:val="single" w:sz="6" w:space="0" w:color="008000"/>
          <w:insideV w:val="single" w:sz="6" w:space="0" w:color="008000"/>
        </w:tblBorders>
        <w:tblCellMar>
          <w:top w:w="60" w:type="dxa"/>
          <w:left w:w="52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350"/>
        <w:gridCol w:w="2625"/>
        <w:gridCol w:w="2900"/>
        <w:gridCol w:w="2272"/>
      </w:tblGrid>
      <w:tr w:rsidR="00922866">
        <w:tc>
          <w:tcPr>
            <w:tcW w:w="23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Критерий оценки  </w:t>
            </w:r>
          </w:p>
        </w:tc>
        <w:tc>
          <w:tcPr>
            <w:tcW w:w="262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Оценка «отлично» </w:t>
            </w:r>
          </w:p>
        </w:tc>
        <w:tc>
          <w:tcPr>
            <w:tcW w:w="29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Оценка «хорошо» </w:t>
            </w:r>
          </w:p>
        </w:tc>
        <w:tc>
          <w:tcPr>
            <w:tcW w:w="2274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Оценка «удовлетворительно» </w:t>
            </w:r>
          </w:p>
        </w:tc>
      </w:tr>
      <w:tr w:rsidR="00922866">
        <w:trPr>
          <w:trHeight w:val="1412"/>
        </w:trPr>
        <w:tc>
          <w:tcPr>
            <w:tcW w:w="23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1. </w:t>
            </w:r>
            <w:proofErr w:type="gramStart"/>
            <w:r>
              <w:rPr>
                <w:sz w:val="17"/>
                <w:szCs w:val="17"/>
              </w:rPr>
              <w:t>Актуальность  выбранной</w:t>
            </w:r>
            <w:proofErr w:type="gramEnd"/>
            <w:r>
              <w:rPr>
                <w:sz w:val="17"/>
                <w:szCs w:val="17"/>
              </w:rPr>
              <w:t xml:space="preserve"> темы, обоснованность  значимости проблемы  для объекта исследования</w:t>
            </w:r>
          </w:p>
        </w:tc>
        <w:tc>
          <w:tcPr>
            <w:tcW w:w="262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В работе четко обоснована актуальность </w:t>
            </w:r>
            <w:proofErr w:type="gramStart"/>
            <w:r>
              <w:rPr>
                <w:sz w:val="17"/>
                <w:szCs w:val="17"/>
              </w:rPr>
              <w:t xml:space="preserve">темы  </w:t>
            </w:r>
            <w:r>
              <w:rPr>
                <w:sz w:val="17"/>
                <w:szCs w:val="17"/>
              </w:rPr>
              <w:t>ВКР</w:t>
            </w:r>
            <w:proofErr w:type="gramEnd"/>
            <w:r>
              <w:rPr>
                <w:sz w:val="17"/>
                <w:szCs w:val="17"/>
              </w:rPr>
              <w:t xml:space="preserve"> с точки зрения значимости проблемы исследования. Формулировки точные и аргументированные.</w:t>
            </w:r>
          </w:p>
        </w:tc>
        <w:tc>
          <w:tcPr>
            <w:tcW w:w="29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В работе недостаточно полно обоснована </w:t>
            </w:r>
            <w:proofErr w:type="gramStart"/>
            <w:r>
              <w:rPr>
                <w:sz w:val="17"/>
                <w:szCs w:val="17"/>
              </w:rPr>
              <w:t>актуальность  темы</w:t>
            </w:r>
            <w:proofErr w:type="gramEnd"/>
            <w:r>
              <w:rPr>
                <w:sz w:val="17"/>
                <w:szCs w:val="17"/>
              </w:rPr>
              <w:t xml:space="preserve"> ВКР и значимость проблемы исследования. Допускаются отдельные недочеты в формулировках. </w:t>
            </w:r>
          </w:p>
        </w:tc>
        <w:tc>
          <w:tcPr>
            <w:tcW w:w="2274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Актуальность т</w:t>
            </w:r>
            <w:r>
              <w:rPr>
                <w:sz w:val="17"/>
                <w:szCs w:val="17"/>
              </w:rPr>
              <w:t xml:space="preserve">емы ВКР обоснована не точно. Значимость проблемы </w:t>
            </w:r>
            <w:proofErr w:type="gramStart"/>
            <w:r>
              <w:rPr>
                <w:sz w:val="17"/>
                <w:szCs w:val="17"/>
              </w:rPr>
              <w:t>исследования  сформулирована</w:t>
            </w:r>
            <w:proofErr w:type="gramEnd"/>
            <w:r>
              <w:rPr>
                <w:sz w:val="17"/>
                <w:szCs w:val="17"/>
              </w:rPr>
              <w:t xml:space="preserve"> фрагментарно. </w:t>
            </w:r>
          </w:p>
        </w:tc>
      </w:tr>
      <w:tr w:rsidR="00922866">
        <w:trPr>
          <w:trHeight w:val="2101"/>
        </w:trPr>
        <w:tc>
          <w:tcPr>
            <w:tcW w:w="23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2. Теоретическая и практическая значимость исследования;</w:t>
            </w:r>
          </w:p>
        </w:tc>
        <w:tc>
          <w:tcPr>
            <w:tcW w:w="262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В работе обоснована   теоретическая значимость </w:t>
            </w:r>
            <w:proofErr w:type="gramStart"/>
            <w:r>
              <w:rPr>
                <w:sz w:val="17"/>
                <w:szCs w:val="17"/>
              </w:rPr>
              <w:t>исследования,  отражена</w:t>
            </w:r>
            <w:proofErr w:type="gramEnd"/>
            <w:r>
              <w:rPr>
                <w:sz w:val="17"/>
                <w:szCs w:val="17"/>
              </w:rPr>
              <w:t xml:space="preserve"> его связь с задачами </w:t>
            </w:r>
            <w:r>
              <w:rPr>
                <w:sz w:val="17"/>
                <w:szCs w:val="17"/>
              </w:rPr>
              <w:t>профессиональной деятельности . Работа содержит   рекомендации по использованию результатов проведенного исследования на практике</w:t>
            </w:r>
          </w:p>
        </w:tc>
        <w:tc>
          <w:tcPr>
            <w:tcW w:w="29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В работе не четко обоснована теоретическая значимость исследования, отражена связь исследования с задачами профессиональной де</w:t>
            </w:r>
            <w:r>
              <w:rPr>
                <w:sz w:val="17"/>
                <w:szCs w:val="17"/>
              </w:rPr>
              <w:t>ятельности.</w:t>
            </w:r>
          </w:p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Работа содержит элементы рекомендаций по использованию результатов проведенного исследования на практике</w:t>
            </w:r>
          </w:p>
        </w:tc>
        <w:tc>
          <w:tcPr>
            <w:tcW w:w="2274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В работе </w:t>
            </w:r>
            <w:proofErr w:type="gramStart"/>
            <w:r>
              <w:rPr>
                <w:sz w:val="17"/>
                <w:szCs w:val="17"/>
              </w:rPr>
              <w:t>не  обоснована</w:t>
            </w:r>
            <w:proofErr w:type="gramEnd"/>
            <w:r>
              <w:rPr>
                <w:sz w:val="17"/>
                <w:szCs w:val="17"/>
              </w:rPr>
              <w:t xml:space="preserve"> теоретическая значимость исследования, связь исследования с задачами профессиональной деятельности не четко определ</w:t>
            </w:r>
            <w:r>
              <w:rPr>
                <w:sz w:val="17"/>
                <w:szCs w:val="17"/>
              </w:rPr>
              <w:t>ена.</w:t>
            </w:r>
          </w:p>
          <w:p w:rsidR="00922866" w:rsidRDefault="00922866">
            <w:pPr>
              <w:spacing w:before="115" w:after="115"/>
              <w:jc w:val="both"/>
              <w:rPr>
                <w:sz w:val="17"/>
                <w:szCs w:val="17"/>
              </w:rPr>
            </w:pPr>
          </w:p>
        </w:tc>
      </w:tr>
      <w:tr w:rsidR="00922866">
        <w:tc>
          <w:tcPr>
            <w:tcW w:w="23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3. Четкость формулировок цели и задач исследования, методическая грамотность</w:t>
            </w:r>
          </w:p>
        </w:tc>
        <w:tc>
          <w:tcPr>
            <w:tcW w:w="262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Цель и задачи исследования грамотно сформулированы, структура работы им полностью соответствует.  Правильно выбраны и применены </w:t>
            </w:r>
            <w:proofErr w:type="gramStart"/>
            <w:r>
              <w:rPr>
                <w:sz w:val="17"/>
                <w:szCs w:val="17"/>
              </w:rPr>
              <w:t>необходимые  методы</w:t>
            </w:r>
            <w:proofErr w:type="gramEnd"/>
            <w:r>
              <w:rPr>
                <w:sz w:val="17"/>
                <w:szCs w:val="17"/>
              </w:rPr>
              <w:t xml:space="preserve"> исследования.  </w:t>
            </w:r>
          </w:p>
        </w:tc>
        <w:tc>
          <w:tcPr>
            <w:tcW w:w="29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Цель и задачи грамотно сформулированы, структура работы в основном им соответствуют.  Имеются не значительные ошибки в выборе и/или применении методов исследования. </w:t>
            </w:r>
          </w:p>
        </w:tc>
        <w:tc>
          <w:tcPr>
            <w:tcW w:w="2274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Цель и задачи сформулированы недостаточно четко, слабо связаны со структурой работы. Имеют</w:t>
            </w:r>
            <w:r>
              <w:rPr>
                <w:sz w:val="17"/>
                <w:szCs w:val="17"/>
              </w:rPr>
              <w:t xml:space="preserve">ся грубые ошибки в выборе и/или применении методов исследования. </w:t>
            </w:r>
          </w:p>
        </w:tc>
      </w:tr>
      <w:tr w:rsidR="00922866">
        <w:trPr>
          <w:trHeight w:val="1840"/>
        </w:trPr>
        <w:tc>
          <w:tcPr>
            <w:tcW w:w="23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4. Логичность изложения материала. Наличие аргументированных выводов по результатам работы, их соответствие целевым установкам   </w:t>
            </w:r>
          </w:p>
        </w:tc>
        <w:tc>
          <w:tcPr>
            <w:tcW w:w="262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В работе имеется четкая структура, внутреннее единство и композиционная целостность, логическая последовательность изложения материала. Сделаны аргументированные выводы по результатам работы, они соответствуют целевым установкам. </w:t>
            </w:r>
          </w:p>
        </w:tc>
        <w:tc>
          <w:tcPr>
            <w:tcW w:w="29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Материал изложен логично </w:t>
            </w:r>
            <w:r>
              <w:rPr>
                <w:sz w:val="17"/>
                <w:szCs w:val="17"/>
              </w:rPr>
              <w:t xml:space="preserve">и последовательно, но имеются недочеты в структуре работы. Сделаны выводы по результатам работы, но они не всегда аргументированы. Выводы в основном соответствуют целевым установкам. </w:t>
            </w:r>
          </w:p>
        </w:tc>
        <w:tc>
          <w:tcPr>
            <w:tcW w:w="2274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В работе отсутствует внутреннее единство, имеются нарушения в логике и п</w:t>
            </w:r>
            <w:r>
              <w:rPr>
                <w:sz w:val="17"/>
                <w:szCs w:val="17"/>
              </w:rPr>
              <w:t xml:space="preserve">оследовательности изложения материала. Выводы поверхностные, не всегда соответствуют целевым установкам </w:t>
            </w:r>
          </w:p>
        </w:tc>
      </w:tr>
      <w:tr w:rsidR="00922866">
        <w:tc>
          <w:tcPr>
            <w:tcW w:w="23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5.Наличие обоснованных предложений по совершенствованию деятельности организации, изложение своего видения перспектив дальнейшего исследования </w:t>
            </w:r>
            <w:r>
              <w:rPr>
                <w:sz w:val="17"/>
                <w:szCs w:val="17"/>
              </w:rPr>
              <w:t>проблемы</w:t>
            </w:r>
          </w:p>
        </w:tc>
        <w:tc>
          <w:tcPr>
            <w:tcW w:w="262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В работе содержатся самостоятельно сформулированные предложения по совершенствованию деятельности в организации, имеются обоснования, намечены пути дальнейшего исследования темы. (Возможно наличия акта внедрения)</w:t>
            </w:r>
          </w:p>
        </w:tc>
        <w:tc>
          <w:tcPr>
            <w:tcW w:w="29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В работе сформулированы предложени</w:t>
            </w:r>
            <w:r>
              <w:rPr>
                <w:sz w:val="17"/>
                <w:szCs w:val="17"/>
              </w:rPr>
              <w:t xml:space="preserve">я по совершенствованию деятельности организации, однако обоснования выполнены </w:t>
            </w:r>
            <w:proofErr w:type="gramStart"/>
            <w:r>
              <w:rPr>
                <w:sz w:val="17"/>
                <w:szCs w:val="17"/>
              </w:rPr>
              <w:t>не достаточно</w:t>
            </w:r>
            <w:proofErr w:type="gramEnd"/>
            <w:r>
              <w:rPr>
                <w:sz w:val="17"/>
                <w:szCs w:val="17"/>
              </w:rPr>
              <w:t xml:space="preserve"> корректно.  Видение перспектив дальнейших исследований не структурированное.</w:t>
            </w:r>
          </w:p>
        </w:tc>
        <w:tc>
          <w:tcPr>
            <w:tcW w:w="2274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Рекомендации по </w:t>
            </w:r>
            <w:proofErr w:type="gramStart"/>
            <w:r>
              <w:rPr>
                <w:sz w:val="17"/>
                <w:szCs w:val="17"/>
              </w:rPr>
              <w:t>совершенствованию  деятельности</w:t>
            </w:r>
            <w:proofErr w:type="gramEnd"/>
            <w:r>
              <w:rPr>
                <w:sz w:val="17"/>
                <w:szCs w:val="17"/>
              </w:rPr>
              <w:t xml:space="preserve"> организации носят формальный характер. </w:t>
            </w:r>
            <w:r>
              <w:rPr>
                <w:sz w:val="17"/>
                <w:szCs w:val="17"/>
              </w:rPr>
              <w:t>Видение перспектив дальнейших исследований отсутствует.</w:t>
            </w:r>
          </w:p>
        </w:tc>
      </w:tr>
      <w:tr w:rsidR="00922866">
        <w:tc>
          <w:tcPr>
            <w:tcW w:w="23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6. Уровень языковой и стилистической грамотности. </w:t>
            </w:r>
          </w:p>
        </w:tc>
        <w:tc>
          <w:tcPr>
            <w:tcW w:w="262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Высокий уровень языковой и стилистической грамотности. В работе отсутствуют речевые и орфографические ошибки. Автор свободно владеет деловым стилем речи </w:t>
            </w:r>
          </w:p>
        </w:tc>
        <w:tc>
          <w:tcPr>
            <w:tcW w:w="29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В работе допущены некоторые стилистические и речевые погрешности, при этом автор хорошо владеет деловы</w:t>
            </w:r>
            <w:r>
              <w:rPr>
                <w:sz w:val="17"/>
                <w:szCs w:val="17"/>
              </w:rPr>
              <w:t xml:space="preserve">м стилем речи </w:t>
            </w:r>
          </w:p>
        </w:tc>
        <w:tc>
          <w:tcPr>
            <w:tcW w:w="2274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Недостаточное владение деловым стилем речи В работе имеются различного рода ошибки, опечатки исправлены не полностью. </w:t>
            </w:r>
          </w:p>
        </w:tc>
      </w:tr>
      <w:tr w:rsidR="00922866">
        <w:tc>
          <w:tcPr>
            <w:tcW w:w="23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7. Качество оформления работы   </w:t>
            </w:r>
          </w:p>
        </w:tc>
        <w:tc>
          <w:tcPr>
            <w:tcW w:w="262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Работа оформлена в соответствии со всеми требованиями, предъявляемыми к </w:t>
            </w:r>
            <w:proofErr w:type="gramStart"/>
            <w:r>
              <w:rPr>
                <w:sz w:val="17"/>
                <w:szCs w:val="17"/>
              </w:rPr>
              <w:t>ВКР,.</w:t>
            </w:r>
            <w:proofErr w:type="gramEnd"/>
            <w:r>
              <w:rPr>
                <w:sz w:val="17"/>
                <w:szCs w:val="17"/>
              </w:rPr>
              <w:t xml:space="preserve"> </w:t>
            </w:r>
          </w:p>
        </w:tc>
        <w:tc>
          <w:tcPr>
            <w:tcW w:w="29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Имеются н</w:t>
            </w:r>
            <w:r>
              <w:rPr>
                <w:sz w:val="17"/>
                <w:szCs w:val="17"/>
              </w:rPr>
              <w:t xml:space="preserve">е значительные недочеты в оформлении </w:t>
            </w:r>
          </w:p>
        </w:tc>
        <w:tc>
          <w:tcPr>
            <w:tcW w:w="2274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Много недочетов в оформлении. </w:t>
            </w:r>
          </w:p>
        </w:tc>
      </w:tr>
      <w:tr w:rsidR="00922866">
        <w:tc>
          <w:tcPr>
            <w:tcW w:w="2353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8. Качество презентационных </w:t>
            </w:r>
            <w:proofErr w:type="gramStart"/>
            <w:r>
              <w:rPr>
                <w:sz w:val="17"/>
                <w:szCs w:val="17"/>
              </w:rPr>
              <w:t>материалов  и</w:t>
            </w:r>
            <w:proofErr w:type="gramEnd"/>
            <w:r>
              <w:rPr>
                <w:sz w:val="17"/>
                <w:szCs w:val="17"/>
              </w:rPr>
              <w:t xml:space="preserve"> устного выступления </w:t>
            </w:r>
          </w:p>
        </w:tc>
        <w:tc>
          <w:tcPr>
            <w:tcW w:w="262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Лаконичный и содержательный доклад отражающий основные положения и результаты исследования. Соблюдение установленного регламента. Ясные и четкие ответы на задаваемые вопросы и высказываемые замечания. Свободная ориентация в теме </w:t>
            </w:r>
          </w:p>
        </w:tc>
        <w:tc>
          <w:tcPr>
            <w:tcW w:w="29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Недостаточное освещение пр</w:t>
            </w:r>
            <w:r>
              <w:rPr>
                <w:sz w:val="17"/>
                <w:szCs w:val="17"/>
              </w:rPr>
              <w:t xml:space="preserve">облем исследования, некоторые сложности </w:t>
            </w:r>
            <w:proofErr w:type="gramStart"/>
            <w:r>
              <w:rPr>
                <w:sz w:val="17"/>
                <w:szCs w:val="17"/>
              </w:rPr>
              <w:t>в  формулировке</w:t>
            </w:r>
            <w:proofErr w:type="gramEnd"/>
            <w:r>
              <w:rPr>
                <w:sz w:val="17"/>
                <w:szCs w:val="17"/>
              </w:rPr>
              <w:t xml:space="preserve"> главных выводов. Нарушение временного регламента незначительное. Ясные и четкие ответы на задаваемые вопросы и высказываемые замечания. Свободная ориентация в теме. </w:t>
            </w:r>
          </w:p>
        </w:tc>
        <w:tc>
          <w:tcPr>
            <w:tcW w:w="2274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922866" w:rsidRDefault="00E2461C">
            <w:pPr>
              <w:spacing w:before="115" w:after="115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Доклад не дает представления о сод</w:t>
            </w:r>
            <w:r>
              <w:rPr>
                <w:sz w:val="17"/>
                <w:szCs w:val="17"/>
              </w:rPr>
              <w:t xml:space="preserve">ержании и результатах исследования. Несоблюдение временного регламента. Затруднения в ответах на вопросы, неточные формулировки. </w:t>
            </w:r>
          </w:p>
        </w:tc>
      </w:tr>
    </w:tbl>
    <w:p w:rsidR="00922866" w:rsidRDefault="00922866">
      <w:pPr>
        <w:sectPr w:rsidR="00922866">
          <w:pgSz w:w="11906" w:h="16838"/>
          <w:pgMar w:top="1040" w:right="720" w:bottom="280" w:left="600" w:header="0" w:footer="0" w:gutter="0"/>
          <w:cols w:space="720"/>
          <w:formProt w:val="0"/>
          <w:docGrid w:linePitch="100" w:charSpace="8192"/>
        </w:sectPr>
      </w:pPr>
    </w:p>
    <w:p w:rsidR="00922866" w:rsidRDefault="00E2461C">
      <w:pPr>
        <w:pStyle w:val="a9"/>
        <w:numPr>
          <w:ilvl w:val="0"/>
          <w:numId w:val="13"/>
        </w:numPr>
        <w:tabs>
          <w:tab w:val="left" w:pos="2396"/>
        </w:tabs>
        <w:spacing w:before="74"/>
        <w:ind w:left="2395" w:hanging="469"/>
        <w:jc w:val="left"/>
        <w:rPr>
          <w:b/>
          <w:sz w:val="28"/>
        </w:rPr>
      </w:pPr>
      <w:r>
        <w:rPr>
          <w:b/>
          <w:sz w:val="28"/>
        </w:rPr>
        <w:lastRenderedPageBreak/>
        <w:t>ПЕРЕЧЕНЬ КОМПЕТЕНЦИЙ, КОТОРЫМИ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ДОЛЖЕН</w:t>
      </w:r>
    </w:p>
    <w:p w:rsidR="00922866" w:rsidRDefault="00E2461C">
      <w:pPr>
        <w:spacing w:before="3"/>
        <w:ind w:left="709" w:firstLine="425"/>
        <w:rPr>
          <w:b/>
          <w:sz w:val="28"/>
        </w:rPr>
      </w:pPr>
      <w:r>
        <w:rPr>
          <w:b/>
          <w:sz w:val="28"/>
        </w:rPr>
        <w:t xml:space="preserve">ОВЛАДЕТЬ ОБУЧАЮЩИЙСЯ В РЕЗУЛЬТАТЕ ОСВОЕНИЯ </w:t>
      </w:r>
      <w:r>
        <w:rPr>
          <w:b/>
          <w:sz w:val="28"/>
          <w:u w:val="single"/>
        </w:rPr>
        <w:t>ОПОП</w:t>
      </w:r>
      <w:r>
        <w:rPr>
          <w:b/>
          <w:sz w:val="28"/>
        </w:rPr>
        <w:t xml:space="preserve"> ВО</w:t>
      </w:r>
    </w:p>
    <w:p w:rsidR="00922866" w:rsidRDefault="00922866">
      <w:pPr>
        <w:spacing w:before="3"/>
        <w:ind w:left="709" w:firstLine="425"/>
        <w:rPr>
          <w:b/>
          <w:sz w:val="28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570"/>
        <w:gridCol w:w="39"/>
        <w:gridCol w:w="43"/>
        <w:gridCol w:w="46"/>
        <w:gridCol w:w="286"/>
        <w:gridCol w:w="4189"/>
        <w:gridCol w:w="250"/>
        <w:gridCol w:w="87"/>
        <w:gridCol w:w="56"/>
        <w:gridCol w:w="2010"/>
      </w:tblGrid>
      <w:tr w:rsidR="00922866">
        <w:trPr>
          <w:trHeight w:val="275"/>
        </w:trPr>
        <w:tc>
          <w:tcPr>
            <w:tcW w:w="3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left="974" w:right="281" w:hanging="668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ОП ВО - компетенции</w:t>
            </w:r>
          </w:p>
        </w:tc>
        <w:tc>
          <w:tcPr>
            <w:tcW w:w="70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56" w:lineRule="exact"/>
              <w:ind w:left="1952" w:right="1947"/>
              <w:jc w:val="center"/>
              <w:rPr>
                <w:sz w:val="24"/>
              </w:rPr>
            </w:pPr>
            <w:r>
              <w:rPr>
                <w:sz w:val="24"/>
              </w:rPr>
              <w:t>Виды аттестации</w:t>
            </w:r>
          </w:p>
        </w:tc>
      </w:tr>
      <w:tr w:rsidR="00922866">
        <w:trPr>
          <w:trHeight w:val="551"/>
        </w:trPr>
        <w:tc>
          <w:tcPr>
            <w:tcW w:w="3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922866">
            <w:pPr>
              <w:rPr>
                <w:sz w:val="2"/>
                <w:szCs w:val="2"/>
              </w:rPr>
            </w:pPr>
          </w:p>
        </w:tc>
        <w:tc>
          <w:tcPr>
            <w:tcW w:w="48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before="2" w:line="276" w:lineRule="exact"/>
              <w:ind w:left="678" w:right="504" w:hanging="154"/>
              <w:rPr>
                <w:sz w:val="24"/>
              </w:rPr>
            </w:pPr>
            <w:r>
              <w:rPr>
                <w:sz w:val="24"/>
              </w:rPr>
              <w:t>Промежуточная аттестация (дисциплины, практики)</w:t>
            </w:r>
          </w:p>
        </w:tc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5" w:lineRule="exact"/>
              <w:ind w:left="258" w:right="253"/>
              <w:jc w:val="center"/>
              <w:rPr>
                <w:sz w:val="24"/>
              </w:rPr>
            </w:pPr>
            <w:r>
              <w:rPr>
                <w:sz w:val="24"/>
              </w:rPr>
              <w:t>ГИА</w:t>
            </w:r>
          </w:p>
        </w:tc>
      </w:tr>
      <w:tr w:rsidR="00922866">
        <w:trPr>
          <w:trHeight w:val="319"/>
        </w:trPr>
        <w:tc>
          <w:tcPr>
            <w:tcW w:w="10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99" w:lineRule="exact"/>
              <w:ind w:left="965"/>
              <w:rPr>
                <w:b/>
                <w:sz w:val="28"/>
              </w:rPr>
            </w:pPr>
            <w:r>
              <w:rPr>
                <w:b/>
                <w:sz w:val="28"/>
              </w:rPr>
              <w:t>Общекультурные (ОК) компетенции, определенные ФГОС ВО</w:t>
            </w:r>
          </w:p>
        </w:tc>
      </w:tr>
      <w:tr w:rsidR="00922866">
        <w:trPr>
          <w:trHeight w:val="1106"/>
        </w:trPr>
        <w:tc>
          <w:tcPr>
            <w:tcW w:w="3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before="1" w:line="270" w:lineRule="atLeast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ОК-1 </w:t>
            </w:r>
            <w:r>
              <w:rPr>
                <w:sz w:val="24"/>
              </w:rPr>
              <w:t xml:space="preserve">способностью использовать основы философских знаний для формирования </w:t>
            </w:r>
            <w:r>
              <w:rPr>
                <w:sz w:val="24"/>
              </w:rPr>
              <w:t>мировоззренческой позиции</w:t>
            </w:r>
          </w:p>
        </w:tc>
        <w:tc>
          <w:tcPr>
            <w:tcW w:w="4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Философия</w:t>
            </w:r>
          </w:p>
          <w:p w:rsidR="00922866" w:rsidRDefault="00922866">
            <w:pPr>
              <w:pStyle w:val="TableParagraph"/>
              <w:ind w:right="374"/>
              <w:rPr>
                <w:highlight w:val="yellow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before="1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1103"/>
        </w:trPr>
        <w:tc>
          <w:tcPr>
            <w:tcW w:w="3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before="2" w:line="276" w:lineRule="exact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ОК-2 </w:t>
            </w:r>
            <w:r>
              <w:rPr>
                <w:sz w:val="24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4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  <w:p w:rsidR="00922866" w:rsidRDefault="00922866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5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826"/>
        </w:trPr>
        <w:tc>
          <w:tcPr>
            <w:tcW w:w="3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ОК-3 </w:t>
            </w:r>
            <w:r>
              <w:rPr>
                <w:sz w:val="24"/>
              </w:rPr>
              <w:t xml:space="preserve">способностью использовать основы экономических </w:t>
            </w:r>
            <w:r>
              <w:rPr>
                <w:sz w:val="24"/>
              </w:rPr>
              <w:t>знаний в различных сферах деятельности</w:t>
            </w:r>
          </w:p>
        </w:tc>
        <w:tc>
          <w:tcPr>
            <w:tcW w:w="4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left="113" w:right="340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>Информатика и информационные технологии</w:t>
            </w:r>
          </w:p>
          <w:p w:rsidR="00922866" w:rsidRDefault="00E2461C">
            <w:pPr>
              <w:pStyle w:val="TableParagraph"/>
              <w:ind w:left="113" w:right="340"/>
              <w:rPr>
                <w:highlight w:val="white"/>
              </w:rPr>
            </w:pPr>
            <w:r>
              <w:rPr>
                <w:sz w:val="24"/>
                <w:highlight w:val="white"/>
              </w:rPr>
              <w:t>Экономика организации</w:t>
            </w:r>
          </w:p>
          <w:p w:rsidR="00922866" w:rsidRDefault="00E2461C">
            <w:pPr>
              <w:pStyle w:val="TableParagraph"/>
              <w:ind w:left="113" w:right="283"/>
            </w:pPr>
            <w:r>
              <w:rPr>
                <w:sz w:val="24"/>
              </w:rPr>
              <w:t>Практика по получению первичных профессиональных умений и навыков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3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825"/>
        </w:trPr>
        <w:tc>
          <w:tcPr>
            <w:tcW w:w="3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ОК-4 </w:t>
            </w:r>
            <w:r>
              <w:rPr>
                <w:sz w:val="24"/>
              </w:rPr>
              <w:t xml:space="preserve">способностью использовать основы правовых знаний в различных сферах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left="113" w:right="283"/>
              <w:rPr>
                <w:highlight w:val="white"/>
              </w:rPr>
            </w:pPr>
            <w:r>
              <w:rPr>
                <w:sz w:val="24"/>
                <w:highlight w:val="white"/>
              </w:rPr>
              <w:t>Правовые основы предпринимательской деятельности</w:t>
            </w:r>
          </w:p>
          <w:p w:rsidR="00922866" w:rsidRDefault="00E2461C">
            <w:pPr>
              <w:pStyle w:val="TableParagraph"/>
              <w:ind w:right="849"/>
              <w:rPr>
                <w:sz w:val="24"/>
              </w:rPr>
            </w:pPr>
            <w:r>
              <w:rPr>
                <w:sz w:val="24"/>
                <w:highlight w:val="white"/>
              </w:rPr>
              <w:t>Деловые коммуникации</w:t>
            </w:r>
          </w:p>
          <w:p w:rsidR="00922866" w:rsidRDefault="00E2461C">
            <w:pPr>
              <w:pStyle w:val="TableParagraph"/>
              <w:ind w:right="849"/>
              <w:rPr>
                <w:sz w:val="24"/>
              </w:rPr>
            </w:pPr>
            <w:r>
              <w:rPr>
                <w:sz w:val="24"/>
              </w:rPr>
              <w:t>Антимонопольное регулирование и организация закупок</w:t>
            </w:r>
          </w:p>
          <w:p w:rsidR="00922866" w:rsidRDefault="00E2461C"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Практика по получению профессиональных умений и опыта профессиональной деятельности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3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1376"/>
        </w:trPr>
        <w:tc>
          <w:tcPr>
            <w:tcW w:w="3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ОК-5 </w:t>
            </w:r>
            <w:r>
              <w:rPr>
                <w:sz w:val="24"/>
              </w:rPr>
              <w:t xml:space="preserve">способностью к </w:t>
            </w:r>
            <w:r>
              <w:rPr>
                <w:sz w:val="24"/>
              </w:rPr>
              <w:t>коммуникации в устной и письменной формах на русском и иностранном языках для решения задач межличностного и</w:t>
            </w:r>
          </w:p>
          <w:p w:rsidR="00922866" w:rsidRDefault="00E2461C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межкультурного взаимодействия</w:t>
            </w:r>
          </w:p>
        </w:tc>
        <w:tc>
          <w:tcPr>
            <w:tcW w:w="4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left="113" w:right="454"/>
            </w:pPr>
            <w:r>
              <w:rPr>
                <w:sz w:val="24"/>
              </w:rPr>
              <w:t xml:space="preserve">Философия </w:t>
            </w:r>
          </w:p>
          <w:p w:rsidR="00922866" w:rsidRDefault="00E2461C">
            <w:pPr>
              <w:pStyle w:val="TableParagraph"/>
              <w:ind w:left="113" w:right="454"/>
            </w:pPr>
            <w:r>
              <w:rPr>
                <w:sz w:val="24"/>
              </w:rPr>
              <w:t>Иностранный язык</w:t>
            </w:r>
          </w:p>
          <w:p w:rsidR="00922866" w:rsidRDefault="00E2461C">
            <w:pPr>
              <w:pStyle w:val="TableParagraph"/>
              <w:ind w:left="113" w:right="397"/>
              <w:rPr>
                <w:highlight w:val="white"/>
              </w:rPr>
            </w:pPr>
            <w:proofErr w:type="gramStart"/>
            <w:r>
              <w:rPr>
                <w:sz w:val="24"/>
                <w:highlight w:val="white"/>
              </w:rPr>
              <w:t>Деловые  коммуникации</w:t>
            </w:r>
            <w:proofErr w:type="gramEnd"/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2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557"/>
        </w:trPr>
        <w:tc>
          <w:tcPr>
            <w:tcW w:w="3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2917"/>
              </w:tabs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ОК-6 </w:t>
            </w:r>
            <w:r>
              <w:rPr>
                <w:sz w:val="24"/>
              </w:rPr>
              <w:t xml:space="preserve">способностью работать </w:t>
            </w:r>
            <w:r>
              <w:rPr>
                <w:spacing w:val="-13"/>
                <w:sz w:val="24"/>
              </w:rPr>
              <w:t xml:space="preserve">в </w:t>
            </w:r>
            <w:r>
              <w:rPr>
                <w:sz w:val="24"/>
              </w:rPr>
              <w:t xml:space="preserve">коллективе, толерантно </w:t>
            </w:r>
            <w:r>
              <w:rPr>
                <w:sz w:val="24"/>
              </w:rPr>
              <w:t>воспринимая социальные, этнические, конфессиональные и культурные различия</w:t>
            </w:r>
          </w:p>
        </w:tc>
        <w:tc>
          <w:tcPr>
            <w:tcW w:w="4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left="113" w:right="170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>Социология</w:t>
            </w:r>
          </w:p>
          <w:p w:rsidR="00922866" w:rsidRDefault="00E2461C">
            <w:pPr>
              <w:pStyle w:val="TableParagraph"/>
              <w:ind w:left="113" w:right="170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>Организация коммерческой деятельности</w:t>
            </w:r>
          </w:p>
          <w:p w:rsidR="00922866" w:rsidRDefault="00E2461C">
            <w:pPr>
              <w:pStyle w:val="TableParagraph"/>
              <w:ind w:left="113" w:right="170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>Деловые коммуникации</w:t>
            </w:r>
          </w:p>
          <w:p w:rsidR="00922866" w:rsidRDefault="00E2461C">
            <w:pPr>
              <w:pStyle w:val="TableParagraph"/>
              <w:ind w:left="113" w:right="170"/>
              <w:rPr>
                <w:sz w:val="24"/>
              </w:rPr>
            </w:pPr>
            <w:r>
              <w:rPr>
                <w:sz w:val="24"/>
              </w:rPr>
              <w:t xml:space="preserve">Практика по получению первичных профессиональных умений и навыков </w:t>
            </w:r>
          </w:p>
          <w:p w:rsidR="00922866" w:rsidRDefault="00E2461C">
            <w:pPr>
              <w:pStyle w:val="TableParagraph"/>
              <w:ind w:left="113" w:right="170"/>
            </w:pPr>
            <w:r>
              <w:rPr>
                <w:sz w:val="24"/>
              </w:rPr>
              <w:t xml:space="preserve">Практика по получению профессиональных </w:t>
            </w:r>
            <w:r>
              <w:rPr>
                <w:sz w:val="24"/>
              </w:rPr>
              <w:t>умений и опыта профессиональной деятельности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5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827"/>
        </w:trPr>
        <w:tc>
          <w:tcPr>
            <w:tcW w:w="3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42"/>
                <w:tab w:val="left" w:pos="3402"/>
              </w:tabs>
              <w:ind w:right="101"/>
              <w:rPr>
                <w:sz w:val="24"/>
              </w:rPr>
            </w:pPr>
            <w:r>
              <w:rPr>
                <w:b/>
                <w:sz w:val="24"/>
              </w:rPr>
              <w:t xml:space="preserve">ОК-7 </w:t>
            </w:r>
            <w:r>
              <w:rPr>
                <w:sz w:val="24"/>
              </w:rPr>
              <w:t>способностью к самоорганизации и самообразованию</w:t>
            </w:r>
            <w:r>
              <w:rPr>
                <w:sz w:val="24"/>
              </w:rPr>
              <w:tab/>
            </w:r>
          </w:p>
        </w:tc>
        <w:tc>
          <w:tcPr>
            <w:tcW w:w="4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left="113" w:right="170"/>
              <w:rPr>
                <w:sz w:val="24"/>
              </w:rPr>
            </w:pPr>
            <w:proofErr w:type="gramStart"/>
            <w:r>
              <w:rPr>
                <w:sz w:val="24"/>
              </w:rPr>
              <w:t>Иностранный  язык</w:t>
            </w:r>
            <w:proofErr w:type="gramEnd"/>
            <w:r>
              <w:rPr>
                <w:sz w:val="24"/>
              </w:rPr>
              <w:t xml:space="preserve"> </w:t>
            </w:r>
          </w:p>
          <w:p w:rsidR="00922866" w:rsidRDefault="00E2461C">
            <w:pPr>
              <w:pStyle w:val="TableParagraph"/>
              <w:ind w:left="113" w:right="170"/>
            </w:pPr>
            <w:r>
              <w:rPr>
                <w:sz w:val="24"/>
              </w:rPr>
              <w:t>Математика</w:t>
            </w:r>
          </w:p>
          <w:p w:rsidR="00922866" w:rsidRDefault="00E2461C">
            <w:pPr>
              <w:pStyle w:val="TableParagraph"/>
              <w:ind w:right="178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  <w:p w:rsidR="00922866" w:rsidRDefault="00E2461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  <w:p w:rsidR="00922866" w:rsidRDefault="00E2461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  <w:highlight w:val="white"/>
              </w:rPr>
              <w:t>Социология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5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1379"/>
        </w:trPr>
        <w:tc>
          <w:tcPr>
            <w:tcW w:w="3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42"/>
                <w:tab w:val="left" w:pos="4000"/>
              </w:tabs>
              <w:spacing w:before="2" w:line="276" w:lineRule="exact"/>
              <w:ind w:right="101"/>
              <w:jc w:val="both"/>
            </w:pPr>
            <w:r>
              <w:rPr>
                <w:b/>
                <w:sz w:val="24"/>
              </w:rPr>
              <w:lastRenderedPageBreak/>
              <w:t xml:space="preserve">ОК-8 </w:t>
            </w:r>
            <w:r>
              <w:rPr>
                <w:sz w:val="24"/>
              </w:rPr>
              <w:t xml:space="preserve">способностью использовать методы и средства физической культуры для </w:t>
            </w:r>
            <w:r>
              <w:rPr>
                <w:sz w:val="24"/>
              </w:rPr>
              <w:t>обеспечения полноценной социальной и профессиональной деятельности</w:t>
            </w:r>
          </w:p>
        </w:tc>
        <w:tc>
          <w:tcPr>
            <w:tcW w:w="4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Физическая культура и спорт </w:t>
            </w:r>
          </w:p>
          <w:p w:rsidR="00922866" w:rsidRDefault="00E24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Элективные курсы по физической культуре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5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1104"/>
        </w:trPr>
        <w:tc>
          <w:tcPr>
            <w:tcW w:w="3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0"/>
                <w:tab w:val="left" w:pos="142"/>
              </w:tabs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ОК-9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способностью </w:t>
            </w:r>
            <w:r>
              <w:rPr>
                <w:spacing w:val="-3"/>
                <w:sz w:val="24"/>
              </w:rPr>
              <w:t xml:space="preserve">использовать </w:t>
            </w:r>
            <w:r>
              <w:rPr>
                <w:sz w:val="24"/>
              </w:rPr>
              <w:t>приемы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первой </w:t>
            </w:r>
            <w:proofErr w:type="gramStart"/>
            <w:r>
              <w:rPr>
                <w:sz w:val="24"/>
              </w:rPr>
              <w:t>помощи,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4"/>
                <w:sz w:val="24"/>
              </w:rPr>
              <w:t xml:space="preserve">методы </w:t>
            </w:r>
            <w:r>
              <w:rPr>
                <w:sz w:val="24"/>
              </w:rPr>
              <w:t>защиты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 xml:space="preserve">условиях </w:t>
            </w:r>
            <w:r>
              <w:rPr>
                <w:spacing w:val="-1"/>
                <w:sz w:val="24"/>
              </w:rPr>
              <w:t xml:space="preserve">чрезвычайных </w:t>
            </w:r>
            <w:r>
              <w:rPr>
                <w:sz w:val="24"/>
              </w:rPr>
              <w:t>ситуаций</w:t>
            </w:r>
          </w:p>
        </w:tc>
        <w:tc>
          <w:tcPr>
            <w:tcW w:w="4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left="113" w:right="57"/>
              <w:rPr>
                <w:sz w:val="24"/>
              </w:rPr>
            </w:pPr>
            <w:proofErr w:type="gramStart"/>
            <w:r>
              <w:rPr>
                <w:sz w:val="24"/>
              </w:rPr>
              <w:t>Безопасность  жизнедеятельности</w:t>
            </w:r>
            <w:proofErr w:type="gramEnd"/>
            <w:r>
              <w:rPr>
                <w:sz w:val="24"/>
              </w:rPr>
              <w:t xml:space="preserve"> </w:t>
            </w:r>
          </w:p>
          <w:p w:rsidR="00922866" w:rsidRDefault="00E2461C">
            <w:pPr>
              <w:pStyle w:val="TableParagraph"/>
              <w:ind w:left="113" w:right="57"/>
            </w:pPr>
            <w:r>
              <w:rPr>
                <w:sz w:val="24"/>
              </w:rPr>
              <w:t>Практика по получению профессиональных умений и опыта профессиональной деятельности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5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275"/>
        </w:trPr>
        <w:tc>
          <w:tcPr>
            <w:tcW w:w="10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56" w:lineRule="exact"/>
              <w:ind w:left="1063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Общепрофессиональные (ОПК) компетенции, определенные ФГОС ВО</w:t>
            </w:r>
          </w:p>
        </w:tc>
      </w:tr>
      <w:tr w:rsidR="00922866">
        <w:trPr>
          <w:trHeight w:val="1379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ОПК-1 </w:t>
            </w:r>
            <w:r>
              <w:rPr>
                <w:sz w:val="24"/>
              </w:rPr>
              <w:t xml:space="preserve">осознанием социальной значимости своей будущей профессии, </w:t>
            </w:r>
            <w:r>
              <w:rPr>
                <w:sz w:val="24"/>
              </w:rPr>
              <w:t>стремлением к саморазвитию и повышению квалификации</w:t>
            </w:r>
          </w:p>
        </w:tc>
        <w:tc>
          <w:tcPr>
            <w:tcW w:w="48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left="113" w:right="170"/>
            </w:pPr>
            <w:r>
              <w:rPr>
                <w:sz w:val="24"/>
              </w:rPr>
              <w:t xml:space="preserve">Товарный менеджмент </w:t>
            </w:r>
            <w:r>
              <w:rPr>
                <w:sz w:val="24"/>
                <w:highlight w:val="white"/>
              </w:rPr>
              <w:t>Организация научно-исследовательской работы</w:t>
            </w:r>
          </w:p>
          <w:p w:rsidR="00922866" w:rsidRDefault="00E2461C">
            <w:pPr>
              <w:pStyle w:val="TableParagraph"/>
              <w:spacing w:line="270" w:lineRule="atLeast"/>
              <w:ind w:right="194"/>
              <w:rPr>
                <w:sz w:val="24"/>
                <w:highlight w:val="white"/>
              </w:rPr>
            </w:pPr>
            <w:r>
              <w:rPr>
                <w:sz w:val="24"/>
              </w:rPr>
              <w:t>Практика по получению первичных профессиональных умений и навыков</w:t>
            </w:r>
            <w:r>
              <w:rPr>
                <w:sz w:val="24"/>
                <w:highlight w:val="white"/>
              </w:rPr>
              <w:t xml:space="preserve"> </w:t>
            </w:r>
          </w:p>
        </w:tc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5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1640"/>
        </w:trPr>
        <w:tc>
          <w:tcPr>
            <w:tcW w:w="3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42"/>
                <w:tab w:val="left" w:pos="3190"/>
                <w:tab w:val="left" w:pos="4002"/>
              </w:tabs>
              <w:spacing w:before="2" w:line="276" w:lineRule="exact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 xml:space="preserve">ОПК-2 </w:t>
            </w:r>
            <w:r>
              <w:rPr>
                <w:sz w:val="24"/>
              </w:rPr>
              <w:t xml:space="preserve">способностью находить организационно-управленческие </w:t>
            </w:r>
            <w:r>
              <w:rPr>
                <w:sz w:val="24"/>
              </w:rPr>
              <w:t>решения в стандартных и нестандартных ситуациях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стандартных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и</w:t>
            </w:r>
          </w:p>
          <w:p w:rsidR="00922866" w:rsidRDefault="00E246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нестандартных ситуациях</w:t>
            </w:r>
          </w:p>
        </w:tc>
        <w:tc>
          <w:tcPr>
            <w:tcW w:w="48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before="2" w:line="276" w:lineRule="exact"/>
              <w:ind w:right="469"/>
              <w:rPr>
                <w:sz w:val="24"/>
              </w:rPr>
            </w:pPr>
            <w:r>
              <w:rPr>
                <w:sz w:val="24"/>
              </w:rPr>
              <w:t xml:space="preserve">Товарный менеджмент </w:t>
            </w:r>
          </w:p>
          <w:p w:rsidR="00922866" w:rsidRDefault="00E2461C">
            <w:pPr>
              <w:pStyle w:val="TableParagraph"/>
              <w:spacing w:before="2" w:line="276" w:lineRule="exact"/>
              <w:ind w:right="469"/>
              <w:rPr>
                <w:sz w:val="24"/>
              </w:rPr>
            </w:pPr>
            <w:r>
              <w:rPr>
                <w:sz w:val="24"/>
              </w:rPr>
              <w:t>Логистика</w:t>
            </w:r>
          </w:p>
          <w:p w:rsidR="00922866" w:rsidRDefault="00E2461C">
            <w:pPr>
              <w:pStyle w:val="TableParagraph"/>
              <w:ind w:right="849"/>
              <w:rPr>
                <w:sz w:val="24"/>
              </w:rPr>
            </w:pPr>
            <w:r>
              <w:rPr>
                <w:sz w:val="24"/>
              </w:rPr>
              <w:t>Антимонопольное регулирование и организация закупок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5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2760"/>
        </w:trPr>
        <w:tc>
          <w:tcPr>
            <w:tcW w:w="3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ОПК-3 </w:t>
            </w:r>
            <w:r>
              <w:rPr>
                <w:sz w:val="24"/>
              </w:rPr>
              <w:t xml:space="preserve">умением использовать нормативно-правовые документы в своей </w:t>
            </w:r>
            <w:r>
              <w:rPr>
                <w:sz w:val="24"/>
              </w:rPr>
              <w:t>профессиональной деятельности</w:t>
            </w:r>
          </w:p>
        </w:tc>
        <w:tc>
          <w:tcPr>
            <w:tcW w:w="48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Теоретические основы товароведения и экспертиза</w:t>
            </w:r>
          </w:p>
          <w:p w:rsidR="00922866" w:rsidRDefault="00E2461C">
            <w:pPr>
              <w:pStyle w:val="TableParagraph"/>
              <w:ind w:right="557"/>
            </w:pPr>
            <w:r>
              <w:rPr>
                <w:sz w:val="24"/>
              </w:rPr>
              <w:t>Техническое регулирование, стандартизация, подтверждение соответствия</w:t>
            </w:r>
          </w:p>
          <w:p w:rsidR="00922866" w:rsidRDefault="00E2461C">
            <w:pPr>
              <w:pStyle w:val="TableParagraph"/>
              <w:ind w:right="557"/>
              <w:rPr>
                <w:highlight w:val="yellow"/>
              </w:rPr>
            </w:pPr>
            <w:r>
              <w:rPr>
                <w:sz w:val="24"/>
              </w:rPr>
              <w:t xml:space="preserve">Правовые основы </w:t>
            </w:r>
            <w:proofErr w:type="gramStart"/>
            <w:r>
              <w:rPr>
                <w:sz w:val="24"/>
              </w:rPr>
              <w:t>предпринимательской  деятельности</w:t>
            </w:r>
            <w:proofErr w:type="gramEnd"/>
          </w:p>
          <w:p w:rsidR="00922866" w:rsidRDefault="00E2461C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 xml:space="preserve">Таможенное дело </w:t>
            </w:r>
          </w:p>
          <w:p w:rsidR="00922866" w:rsidRDefault="00E2461C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Декларирование внешнеторговых грузов</w:t>
            </w:r>
          </w:p>
          <w:p w:rsidR="00922866" w:rsidRDefault="00E2461C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Международные конвенции и соглашения по торговле</w:t>
            </w:r>
          </w:p>
          <w:p w:rsidR="00922866" w:rsidRDefault="00E2461C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Практика по получению профессиональных умений и опыта профессиональной деятельности</w:t>
            </w:r>
          </w:p>
          <w:p w:rsidR="00922866" w:rsidRDefault="00E2461C">
            <w:pPr>
              <w:pStyle w:val="TableParagraph"/>
              <w:ind w:right="557"/>
            </w:pPr>
            <w:r>
              <w:rPr>
                <w:sz w:val="24"/>
              </w:rPr>
              <w:t>Особенности классификации, кодирования и таможенного контроля товаров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1380"/>
        </w:trPr>
        <w:tc>
          <w:tcPr>
            <w:tcW w:w="3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ОПК-4 </w:t>
            </w:r>
            <w:r>
              <w:rPr>
                <w:sz w:val="24"/>
              </w:rPr>
              <w:t xml:space="preserve">способностью использовать основные </w:t>
            </w:r>
            <w:r>
              <w:rPr>
                <w:sz w:val="24"/>
              </w:rPr>
              <w:t>положения и методы социальных, гуманитарных и экономических наук при решении</w:t>
            </w:r>
          </w:p>
          <w:p w:rsidR="00922866" w:rsidRDefault="00E2461C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 задач</w:t>
            </w:r>
          </w:p>
        </w:tc>
        <w:tc>
          <w:tcPr>
            <w:tcW w:w="48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highlight w:val="white"/>
              </w:rPr>
              <w:t>Экономика организации</w:t>
            </w:r>
          </w:p>
          <w:p w:rsidR="00922866" w:rsidRDefault="00E246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Маркетинг</w:t>
            </w:r>
          </w:p>
          <w:p w:rsidR="00922866" w:rsidRDefault="00E246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Технология продаж в сфере услуг</w:t>
            </w:r>
          </w:p>
          <w:p w:rsidR="00922866" w:rsidRDefault="00922866"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1655"/>
        </w:trPr>
        <w:tc>
          <w:tcPr>
            <w:tcW w:w="3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2012"/>
              </w:tabs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ОПК-5 </w:t>
            </w:r>
            <w:r>
              <w:rPr>
                <w:sz w:val="24"/>
              </w:rPr>
              <w:t xml:space="preserve">способностью применять знания </w:t>
            </w:r>
            <w:r>
              <w:rPr>
                <w:spacing w:val="-1"/>
                <w:sz w:val="24"/>
              </w:rPr>
              <w:t xml:space="preserve">естественнонаучных </w:t>
            </w:r>
            <w:r>
              <w:rPr>
                <w:sz w:val="24"/>
              </w:rPr>
              <w:t xml:space="preserve">дисциплин для </w:t>
            </w:r>
            <w:r>
              <w:rPr>
                <w:sz w:val="24"/>
              </w:rPr>
              <w:t>организации торгово-технологических процессов и обеспечения качества 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безопасности потребительских товаров</w:t>
            </w:r>
          </w:p>
        </w:tc>
        <w:tc>
          <w:tcPr>
            <w:tcW w:w="48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3463"/>
              </w:tabs>
              <w:ind w:left="113" w:right="510"/>
            </w:pPr>
            <w:r>
              <w:rPr>
                <w:sz w:val="24"/>
              </w:rPr>
              <w:t xml:space="preserve">Математика </w:t>
            </w:r>
          </w:p>
          <w:p w:rsidR="00922866" w:rsidRDefault="00E2461C">
            <w:pPr>
              <w:pStyle w:val="TableParagraph"/>
              <w:ind w:right="2322"/>
              <w:rPr>
                <w:sz w:val="24"/>
              </w:rPr>
            </w:pPr>
            <w:r>
              <w:rPr>
                <w:sz w:val="24"/>
              </w:rPr>
              <w:t xml:space="preserve">Физика </w:t>
            </w:r>
          </w:p>
          <w:p w:rsidR="00922866" w:rsidRDefault="00E2461C">
            <w:pPr>
              <w:pStyle w:val="TableParagraph"/>
              <w:ind w:right="2322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  <w:p w:rsidR="00922866" w:rsidRDefault="00E2461C">
            <w:pPr>
              <w:pStyle w:val="TableParagraph"/>
              <w:ind w:right="2322"/>
              <w:rPr>
                <w:sz w:val="24"/>
              </w:rPr>
            </w:pPr>
            <w:r>
              <w:rPr>
                <w:sz w:val="24"/>
              </w:rPr>
              <w:t>Управление качеством</w:t>
            </w:r>
          </w:p>
          <w:p w:rsidR="00922866" w:rsidRDefault="00E2461C">
            <w:pPr>
              <w:pStyle w:val="TableParagraph"/>
              <w:ind w:right="2322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275"/>
        </w:trPr>
        <w:tc>
          <w:tcPr>
            <w:tcW w:w="10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r>
              <w:rPr>
                <w:b/>
                <w:sz w:val="24"/>
              </w:rPr>
              <w:t>Профессиональные (ПК) компетенции, определенные ФГОС ВО</w:t>
            </w:r>
          </w:p>
        </w:tc>
      </w:tr>
      <w:tr w:rsidR="00922866">
        <w:trPr>
          <w:trHeight w:val="275"/>
        </w:trPr>
        <w:tc>
          <w:tcPr>
            <w:tcW w:w="10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r>
              <w:rPr>
                <w:b/>
                <w:sz w:val="24"/>
              </w:rPr>
              <w:t>торгово-закупочная</w:t>
            </w:r>
            <w:r>
              <w:rPr>
                <w:b/>
                <w:sz w:val="24"/>
              </w:rPr>
              <w:t xml:space="preserve"> деятельность</w:t>
            </w:r>
          </w:p>
        </w:tc>
      </w:tr>
      <w:tr w:rsidR="00922866">
        <w:trPr>
          <w:trHeight w:val="2483"/>
        </w:trPr>
        <w:tc>
          <w:tcPr>
            <w:tcW w:w="3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2788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ПК-1 </w:t>
            </w:r>
            <w:r>
              <w:rPr>
                <w:sz w:val="24"/>
              </w:rPr>
              <w:t xml:space="preserve">умением анализировать коммерческие предложения и выбирать </w:t>
            </w:r>
            <w:r>
              <w:rPr>
                <w:spacing w:val="-3"/>
                <w:sz w:val="24"/>
              </w:rPr>
              <w:t xml:space="preserve">поставщиков </w:t>
            </w:r>
            <w:r>
              <w:rPr>
                <w:sz w:val="24"/>
              </w:rPr>
              <w:t>потребительских товаров с учетом требований к качеству и безопасности, экологии, тенденций спроса, моды, новых технологий производства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1269"/>
              <w:rPr>
                <w:sz w:val="24"/>
              </w:rPr>
            </w:pPr>
            <w:r>
              <w:rPr>
                <w:sz w:val="24"/>
              </w:rPr>
              <w:t>Безопасность товаров</w:t>
            </w:r>
          </w:p>
          <w:p w:rsidR="00922866" w:rsidRDefault="00E2461C">
            <w:pPr>
              <w:pStyle w:val="TableParagraph"/>
              <w:tabs>
                <w:tab w:val="left" w:pos="1944"/>
                <w:tab w:val="left" w:pos="258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Правовые основы предпринимательской деятельности</w:t>
            </w:r>
          </w:p>
          <w:p w:rsidR="00922866" w:rsidRDefault="00E2461C">
            <w:pPr>
              <w:pStyle w:val="TableParagraph"/>
              <w:tabs>
                <w:tab w:val="left" w:pos="1944"/>
                <w:tab w:val="left" w:pos="258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Практика по получению первичных профессиональных умений и навыков</w:t>
            </w:r>
            <w:r>
              <w:rPr>
                <w:sz w:val="24"/>
                <w:highlight w:val="white"/>
              </w:rPr>
              <w:t xml:space="preserve"> </w:t>
            </w:r>
          </w:p>
          <w:p w:rsidR="00922866" w:rsidRDefault="00E2461C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Преддипломная практика</w:t>
            </w:r>
          </w:p>
        </w:tc>
        <w:tc>
          <w:tcPr>
            <w:tcW w:w="2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1931"/>
        </w:trPr>
        <w:tc>
          <w:tcPr>
            <w:tcW w:w="3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2496"/>
                <w:tab w:val="left" w:pos="2577"/>
              </w:tabs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ПК-2</w:t>
            </w:r>
            <w:r>
              <w:rPr>
                <w:sz w:val="24"/>
              </w:rPr>
              <w:t xml:space="preserve">способностью организовывать закупку и поставку товаров, осуществлять связи с поставщиками и покупателями, </w:t>
            </w:r>
            <w:r>
              <w:rPr>
                <w:spacing w:val="-1"/>
                <w:sz w:val="24"/>
              </w:rPr>
              <w:t xml:space="preserve">контролировать </w:t>
            </w:r>
            <w:r>
              <w:rPr>
                <w:sz w:val="24"/>
              </w:rPr>
              <w:t xml:space="preserve">выполнение договорных обязательств, повышать </w:t>
            </w:r>
            <w:r>
              <w:rPr>
                <w:spacing w:val="-1"/>
                <w:sz w:val="24"/>
              </w:rPr>
              <w:t>эффективность</w:t>
            </w:r>
          </w:p>
          <w:p w:rsidR="00922866" w:rsidRDefault="00E2461C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торгово-закупочной деятельности</w:t>
            </w:r>
          </w:p>
        </w:tc>
        <w:tc>
          <w:tcPr>
            <w:tcW w:w="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944"/>
                <w:tab w:val="left" w:pos="2584"/>
              </w:tabs>
              <w:ind w:right="104"/>
              <w:rPr>
                <w:sz w:val="24"/>
              </w:rPr>
            </w:pPr>
            <w:r>
              <w:rPr>
                <w:sz w:val="24"/>
                <w:highlight w:val="white"/>
              </w:rPr>
              <w:t>Товароведение и экспертиза потребительских т</w:t>
            </w:r>
            <w:r>
              <w:rPr>
                <w:sz w:val="24"/>
                <w:highlight w:val="white"/>
              </w:rPr>
              <w:t xml:space="preserve">оваров </w:t>
            </w:r>
          </w:p>
          <w:p w:rsidR="00922866" w:rsidRDefault="00E2461C">
            <w:pPr>
              <w:pStyle w:val="TableParagraph"/>
              <w:tabs>
                <w:tab w:val="left" w:pos="1944"/>
                <w:tab w:val="left" w:pos="258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Антимонопольное регулирование и организация закупок</w:t>
            </w:r>
          </w:p>
          <w:p w:rsidR="00922866" w:rsidRDefault="00E2461C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Практика по получению профессиональных умений и опыта профессиональной деятельности</w:t>
            </w:r>
          </w:p>
          <w:p w:rsidR="00922866" w:rsidRDefault="00E2461C">
            <w:pPr>
              <w:pStyle w:val="TableParagraph"/>
              <w:tabs>
                <w:tab w:val="left" w:pos="1944"/>
                <w:tab w:val="left" w:pos="258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Преддипломная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1934"/>
        </w:trPr>
        <w:tc>
          <w:tcPr>
            <w:tcW w:w="3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ПК-3 </w:t>
            </w:r>
            <w:r>
              <w:rPr>
                <w:sz w:val="24"/>
              </w:rPr>
              <w:t xml:space="preserve">умением анализировать рекламации и претензии к качеству товаров, </w:t>
            </w:r>
            <w:r>
              <w:rPr>
                <w:sz w:val="24"/>
              </w:rPr>
              <w:t>готовить заключения по результатам их рассмотрения</w:t>
            </w:r>
          </w:p>
        </w:tc>
        <w:tc>
          <w:tcPr>
            <w:tcW w:w="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944"/>
                <w:tab w:val="left" w:pos="2584"/>
              </w:tabs>
              <w:ind w:right="104"/>
              <w:rPr>
                <w:sz w:val="24"/>
              </w:rPr>
            </w:pPr>
            <w:r>
              <w:rPr>
                <w:sz w:val="24"/>
                <w:highlight w:val="white"/>
              </w:rPr>
              <w:t xml:space="preserve">Товароведение и экспертиза потребительских товаров </w:t>
            </w:r>
          </w:p>
          <w:p w:rsidR="00922866" w:rsidRDefault="00E246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Преддипломная практика</w:t>
            </w:r>
          </w:p>
        </w:tc>
        <w:tc>
          <w:tcPr>
            <w:tcW w:w="2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275"/>
        </w:trPr>
        <w:tc>
          <w:tcPr>
            <w:tcW w:w="10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r>
              <w:rPr>
                <w:b/>
                <w:sz w:val="24"/>
              </w:rPr>
              <w:t>организационно-управленческая деятельность в области товарного менеджмента:</w:t>
            </w:r>
          </w:p>
        </w:tc>
      </w:tr>
      <w:tr w:rsidR="00922866">
        <w:trPr>
          <w:trHeight w:val="1103"/>
        </w:trPr>
        <w:tc>
          <w:tcPr>
            <w:tcW w:w="3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ПК-4 </w:t>
            </w:r>
            <w:r>
              <w:rPr>
                <w:sz w:val="24"/>
              </w:rPr>
              <w:t>системным представлением об основных</w:t>
            </w:r>
            <w:r>
              <w:rPr>
                <w:sz w:val="24"/>
              </w:rPr>
              <w:t xml:space="preserve"> организационных и </w:t>
            </w:r>
            <w:proofErr w:type="gramStart"/>
            <w:r>
              <w:rPr>
                <w:sz w:val="24"/>
              </w:rPr>
              <w:t>управленческих  функциях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связанных с</w:t>
            </w:r>
            <w:r>
              <w:rPr>
                <w:sz w:val="24"/>
              </w:rPr>
              <w:tab/>
              <w:t>закупкой, поставкой,</w:t>
            </w:r>
          </w:p>
        </w:tc>
        <w:tc>
          <w:tcPr>
            <w:tcW w:w="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left="113" w:right="510"/>
              <w:rPr>
                <w:sz w:val="24"/>
              </w:rPr>
            </w:pPr>
            <w:r>
              <w:rPr>
                <w:sz w:val="24"/>
              </w:rPr>
              <w:t xml:space="preserve">Товарный менеджмент </w:t>
            </w:r>
          </w:p>
          <w:p w:rsidR="00922866" w:rsidRDefault="00E2461C">
            <w:pPr>
              <w:pStyle w:val="TableParagraph"/>
              <w:ind w:left="113" w:right="510"/>
              <w:rPr>
                <w:sz w:val="24"/>
              </w:rPr>
            </w:pPr>
            <w:r>
              <w:rPr>
                <w:sz w:val="24"/>
              </w:rPr>
              <w:t>Товароведение и экспертиза потребительских товаров</w:t>
            </w:r>
          </w:p>
          <w:p w:rsidR="00922866" w:rsidRDefault="00E2461C">
            <w:pPr>
              <w:pStyle w:val="TableParagraph"/>
              <w:ind w:left="113" w:right="510"/>
              <w:rPr>
                <w:sz w:val="24"/>
              </w:rPr>
            </w:pPr>
            <w:r>
              <w:rPr>
                <w:sz w:val="24"/>
              </w:rPr>
              <w:t>Технология хранения и транспортирования товаров</w:t>
            </w:r>
          </w:p>
          <w:p w:rsidR="00922866" w:rsidRDefault="00E2461C">
            <w:pPr>
              <w:pStyle w:val="TableParagraph"/>
              <w:ind w:left="113" w:right="510"/>
              <w:rPr>
                <w:sz w:val="24"/>
              </w:rPr>
            </w:pPr>
            <w:r>
              <w:rPr>
                <w:sz w:val="24"/>
              </w:rPr>
              <w:t xml:space="preserve">Практика по получению первичных профессиональных умений и навыков </w:t>
            </w:r>
          </w:p>
          <w:p w:rsidR="00922866" w:rsidRDefault="00E2461C">
            <w:pPr>
              <w:pStyle w:val="TableParagraph"/>
              <w:ind w:left="113" w:right="510"/>
              <w:rPr>
                <w:sz w:val="24"/>
              </w:rPr>
            </w:pPr>
            <w:r>
              <w:rPr>
                <w:sz w:val="24"/>
              </w:rPr>
              <w:t>Преддипломная практика</w:t>
            </w:r>
          </w:p>
          <w:p w:rsidR="00922866" w:rsidRDefault="00922866">
            <w:pPr>
              <w:pStyle w:val="TableParagraph"/>
              <w:tabs>
                <w:tab w:val="left" w:pos="1944"/>
                <w:tab w:val="left" w:pos="2584"/>
              </w:tabs>
              <w:ind w:right="104"/>
              <w:rPr>
                <w:sz w:val="24"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429"/>
        </w:trPr>
        <w:tc>
          <w:tcPr>
            <w:tcW w:w="3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ПК-5 </w:t>
            </w:r>
            <w:r>
              <w:rPr>
                <w:sz w:val="24"/>
              </w:rPr>
              <w:t xml:space="preserve">способностью </w:t>
            </w:r>
            <w:r>
              <w:rPr>
                <w:spacing w:val="-3"/>
                <w:sz w:val="24"/>
              </w:rPr>
              <w:t xml:space="preserve">применять </w:t>
            </w:r>
            <w:r>
              <w:rPr>
                <w:sz w:val="24"/>
              </w:rPr>
              <w:t>принципы товарного менеджмента и маркетинга при закупке, продвижении и реализации сырья и товаров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22866" w:rsidRDefault="00E2461C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учетом их потребительских</w:t>
            </w:r>
            <w:r>
              <w:rPr>
                <w:sz w:val="24"/>
              </w:rPr>
              <w:t xml:space="preserve"> свойств</w:t>
            </w:r>
          </w:p>
        </w:tc>
        <w:tc>
          <w:tcPr>
            <w:tcW w:w="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944"/>
                <w:tab w:val="left" w:pos="258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Маркетинг</w:t>
            </w:r>
          </w:p>
          <w:p w:rsidR="00922866" w:rsidRDefault="00E2461C">
            <w:pPr>
              <w:pStyle w:val="TableParagraph"/>
              <w:tabs>
                <w:tab w:val="left" w:pos="1944"/>
                <w:tab w:val="left" w:pos="258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Товарный менеджмент</w:t>
            </w:r>
          </w:p>
          <w:p w:rsidR="00922866" w:rsidRDefault="00E2461C">
            <w:pPr>
              <w:pStyle w:val="TableParagraph"/>
              <w:tabs>
                <w:tab w:val="left" w:pos="1944"/>
                <w:tab w:val="left" w:pos="258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Преддипломная практика</w:t>
            </w:r>
          </w:p>
          <w:p w:rsidR="00922866" w:rsidRDefault="00922866">
            <w:pPr>
              <w:pStyle w:val="TableParagraph"/>
              <w:tabs>
                <w:tab w:val="left" w:pos="1944"/>
                <w:tab w:val="left" w:pos="2584"/>
              </w:tabs>
              <w:ind w:right="104"/>
              <w:rPr>
                <w:sz w:val="24"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2208"/>
        </w:trPr>
        <w:tc>
          <w:tcPr>
            <w:tcW w:w="3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2677"/>
              </w:tabs>
              <w:ind w:right="100"/>
              <w:jc w:val="both"/>
            </w:pPr>
            <w:r>
              <w:rPr>
                <w:b/>
                <w:sz w:val="24"/>
              </w:rPr>
              <w:lastRenderedPageBreak/>
              <w:t xml:space="preserve">ПК-6 </w:t>
            </w:r>
            <w:r>
              <w:rPr>
                <w:sz w:val="24"/>
              </w:rPr>
              <w:t xml:space="preserve">навыками управления основными характеристиками товаров (количественными, качественными, ассортиментными и стоимостными) на всех этапах жизненного цикла с целью оптимизации </w:t>
            </w:r>
            <w:r>
              <w:rPr>
                <w:spacing w:val="-3"/>
                <w:sz w:val="24"/>
              </w:rPr>
              <w:t xml:space="preserve">ассортимента, </w:t>
            </w:r>
            <w:r>
              <w:rPr>
                <w:sz w:val="24"/>
              </w:rPr>
              <w:t>сокращения товарных потерь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и</w:t>
            </w:r>
          </w:p>
          <w:p w:rsidR="00922866" w:rsidRDefault="00E2461C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сверхнормативных товарных запасов</w:t>
            </w:r>
          </w:p>
        </w:tc>
        <w:tc>
          <w:tcPr>
            <w:tcW w:w="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 xml:space="preserve">Экономика </w:t>
            </w:r>
            <w:r>
              <w:rPr>
                <w:sz w:val="24"/>
              </w:rPr>
              <w:tab/>
              <w:t>организаций</w:t>
            </w:r>
          </w:p>
          <w:p w:rsidR="00922866" w:rsidRDefault="00E2461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Логистика</w:t>
            </w:r>
          </w:p>
          <w:p w:rsidR="00922866" w:rsidRDefault="00E2461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Материаловедение</w:t>
            </w:r>
          </w:p>
          <w:p w:rsidR="00922866" w:rsidRDefault="00E2461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Товароведение и экспертиза сырья и материалов</w:t>
            </w:r>
          </w:p>
          <w:p w:rsidR="00922866" w:rsidRDefault="00E2461C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Практика по получению профессиональных умений и опыта профессиональной деятельности</w:t>
            </w:r>
          </w:p>
          <w:p w:rsidR="00922866" w:rsidRDefault="00E2461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Преддипломная практика</w:t>
            </w:r>
          </w:p>
          <w:p w:rsidR="00922866" w:rsidRDefault="00922866">
            <w:pPr>
              <w:pStyle w:val="TableParagraph"/>
              <w:ind w:right="102"/>
            </w:pPr>
          </w:p>
          <w:p w:rsidR="00922866" w:rsidRDefault="00922866">
            <w:pPr>
              <w:pStyle w:val="TableParagraph"/>
              <w:spacing w:line="276" w:lineRule="exact"/>
              <w:ind w:left="113" w:right="113"/>
              <w:rPr>
                <w:sz w:val="24"/>
              </w:rPr>
            </w:pPr>
          </w:p>
        </w:tc>
        <w:tc>
          <w:tcPr>
            <w:tcW w:w="2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1103"/>
        </w:trPr>
        <w:tc>
          <w:tcPr>
            <w:tcW w:w="3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-5"/>
                <w:tab w:val="left" w:pos="136"/>
              </w:tabs>
              <w:ind w:right="99"/>
            </w:pPr>
            <w:r>
              <w:rPr>
                <w:b/>
                <w:sz w:val="24"/>
              </w:rPr>
              <w:t xml:space="preserve">ПК-7 </w:t>
            </w:r>
            <w:r>
              <w:rPr>
                <w:sz w:val="24"/>
              </w:rPr>
              <w:t>умением анализировать спрос и разрабатывать</w:t>
            </w:r>
            <w:r>
              <w:rPr>
                <w:sz w:val="24"/>
              </w:rPr>
              <w:tab/>
              <w:t xml:space="preserve">мероприятия </w:t>
            </w:r>
            <w:r>
              <w:rPr>
                <w:spacing w:val="-9"/>
                <w:sz w:val="24"/>
              </w:rPr>
              <w:t>по</w:t>
            </w:r>
          </w:p>
          <w:p w:rsidR="00922866" w:rsidRDefault="00E2461C">
            <w:pPr>
              <w:pStyle w:val="TableParagraph"/>
              <w:tabs>
                <w:tab w:val="left" w:pos="136"/>
              </w:tabs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стимулированию</w:t>
            </w:r>
            <w:r>
              <w:rPr>
                <w:sz w:val="24"/>
              </w:rPr>
              <w:tab/>
              <w:t>сбыта</w:t>
            </w:r>
            <w:r>
              <w:rPr>
                <w:sz w:val="24"/>
              </w:rPr>
              <w:tab/>
              <w:t>товаров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оптимизации торгового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Маркетинг</w:t>
            </w:r>
          </w:p>
          <w:p w:rsidR="00922866" w:rsidRDefault="00E246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Преддипломная практика</w:t>
            </w:r>
          </w:p>
        </w:tc>
        <w:tc>
          <w:tcPr>
            <w:tcW w:w="2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275"/>
        </w:trPr>
        <w:tc>
          <w:tcPr>
            <w:tcW w:w="10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оценочно-аналитическая деятельность:</w:t>
            </w:r>
          </w:p>
        </w:tc>
      </w:tr>
      <w:tr w:rsidR="00922866">
        <w:trPr>
          <w:trHeight w:val="2684"/>
        </w:trPr>
        <w:tc>
          <w:tcPr>
            <w:tcW w:w="3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2" w:lineRule="exact"/>
              <w:rPr>
                <w:color w:val="000000" w:themeColor="text1"/>
                <w:sz w:val="24"/>
              </w:rPr>
            </w:pPr>
            <w:r>
              <w:rPr>
                <w:b/>
                <w:sz w:val="24"/>
              </w:rPr>
              <w:t xml:space="preserve">ПК-8 </w:t>
            </w:r>
            <w:r>
              <w:rPr>
                <w:color w:val="000000" w:themeColor="text1"/>
                <w:sz w:val="24"/>
              </w:rPr>
              <w:t xml:space="preserve">знанием ассортимента и потребительских свойств товаров, факторов, </w:t>
            </w:r>
          </w:p>
          <w:p w:rsidR="00922866" w:rsidRDefault="00E2461C">
            <w:pPr>
              <w:pStyle w:val="TableParagraph"/>
              <w:tabs>
                <w:tab w:val="left" w:pos="1799"/>
                <w:tab w:val="left" w:pos="4001"/>
              </w:tabs>
              <w:ind w:right="100"/>
              <w:jc w:val="both"/>
              <w:rPr>
                <w:sz w:val="24"/>
              </w:rPr>
            </w:pPr>
            <w:r>
              <w:rPr>
                <w:color w:val="000000" w:themeColor="text1"/>
                <w:sz w:val="24"/>
              </w:rPr>
              <w:t>формирующих</w:t>
            </w:r>
            <w:r>
              <w:rPr>
                <w:color w:val="000000" w:themeColor="text1"/>
                <w:sz w:val="24"/>
              </w:rPr>
              <w:tab/>
            </w:r>
            <w:r>
              <w:rPr>
                <w:color w:val="000000" w:themeColor="text1"/>
                <w:spacing w:val="-18"/>
                <w:sz w:val="24"/>
              </w:rPr>
              <w:t xml:space="preserve">и </w:t>
            </w:r>
            <w:r>
              <w:rPr>
                <w:color w:val="000000" w:themeColor="text1"/>
                <w:sz w:val="24"/>
              </w:rPr>
              <w:t>сохраняющих их качество</w:t>
            </w:r>
          </w:p>
        </w:tc>
        <w:tc>
          <w:tcPr>
            <w:tcW w:w="49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z w:val="24"/>
              </w:rPr>
              <w:tab/>
              <w:t>о</w:t>
            </w:r>
            <w:r>
              <w:rPr>
                <w:spacing w:val="-4"/>
                <w:sz w:val="24"/>
              </w:rPr>
              <w:t xml:space="preserve">сновы </w:t>
            </w:r>
            <w:r>
              <w:rPr>
                <w:sz w:val="24"/>
              </w:rPr>
              <w:t xml:space="preserve">товароведения и экспертизы 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pacing w:val="-3"/>
                <w:sz w:val="24"/>
              </w:rPr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 xml:space="preserve">и </w:t>
            </w:r>
            <w:r>
              <w:rPr>
                <w:spacing w:val="-3"/>
                <w:sz w:val="24"/>
              </w:rPr>
              <w:t>экспертиза однородных групп продовольственных товаров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 xml:space="preserve">и </w:t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pacing w:val="-3"/>
                <w:sz w:val="24"/>
              </w:rPr>
              <w:t>однородных групп непродовольственных товаров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 xml:space="preserve">и </w:t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>хозяйственных товаров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таможенной деятельности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 xml:space="preserve">и </w:t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>товаров</w:t>
            </w:r>
            <w:r>
              <w:rPr>
                <w:sz w:val="24"/>
              </w:rPr>
              <w:tab/>
              <w:t>животного и растительного происхождения в т</w:t>
            </w:r>
            <w:r>
              <w:rPr>
                <w:spacing w:val="-3"/>
                <w:sz w:val="24"/>
              </w:rPr>
              <w:t xml:space="preserve">аможенной </w:t>
            </w:r>
            <w:r>
              <w:rPr>
                <w:sz w:val="24"/>
              </w:rPr>
              <w:t>деятельности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326"/>
                <w:tab w:val="left" w:pos="2499"/>
                <w:tab w:val="left" w:pos="2643"/>
                <w:tab w:val="left" w:pos="364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>одежно-обувных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товаров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в </w:t>
            </w:r>
            <w:r>
              <w:rPr>
                <w:sz w:val="24"/>
              </w:rPr>
              <w:t>таможенной деятельности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326"/>
                <w:tab w:val="left" w:pos="2499"/>
                <w:tab w:val="left" w:pos="2643"/>
                <w:tab w:val="left" w:pos="3643"/>
              </w:tabs>
              <w:ind w:right="101"/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</w:t>
            </w:r>
            <w:r>
              <w:rPr>
                <w:spacing w:val="-3"/>
                <w:sz w:val="24"/>
              </w:rPr>
              <w:t xml:space="preserve">кспертиза </w:t>
            </w:r>
            <w:r>
              <w:rPr>
                <w:sz w:val="24"/>
              </w:rPr>
              <w:t>электронных и культурно-бытовых товаров</w:t>
            </w:r>
            <w:r>
              <w:rPr>
                <w:sz w:val="24"/>
              </w:rPr>
              <w:tab/>
              <w:t xml:space="preserve">в </w:t>
            </w:r>
            <w:r>
              <w:rPr>
                <w:spacing w:val="-3"/>
                <w:sz w:val="24"/>
              </w:rPr>
              <w:t xml:space="preserve">таможенной </w:t>
            </w:r>
            <w:r>
              <w:rPr>
                <w:sz w:val="24"/>
              </w:rPr>
              <w:t>деятельности</w:t>
            </w:r>
          </w:p>
          <w:p w:rsidR="00922866" w:rsidRDefault="00E2461C">
            <w:pPr>
              <w:pStyle w:val="TableParagraph"/>
              <w:tabs>
                <w:tab w:val="left" w:pos="2081"/>
                <w:tab w:val="left" w:pos="2419"/>
                <w:tab w:val="left" w:pos="2517"/>
                <w:tab w:val="left" w:pos="2643"/>
                <w:tab w:val="left" w:pos="2692"/>
                <w:tab w:val="left" w:pos="3093"/>
                <w:tab w:val="left" w:pos="3628"/>
              </w:tabs>
              <w:spacing w:line="270" w:lineRule="atLeast"/>
              <w:ind w:right="102"/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>комбинированных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товаров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функциональных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продуктов</w:t>
            </w:r>
          </w:p>
          <w:p w:rsidR="00922866" w:rsidRDefault="00E2461C">
            <w:pPr>
              <w:pStyle w:val="TableParagraph"/>
              <w:tabs>
                <w:tab w:val="left" w:pos="2081"/>
                <w:tab w:val="left" w:pos="2419"/>
                <w:tab w:val="left" w:pos="2517"/>
                <w:tab w:val="left" w:pos="2643"/>
                <w:tab w:val="left" w:pos="2692"/>
                <w:tab w:val="left" w:pos="3093"/>
                <w:tab w:val="left" w:pos="3628"/>
              </w:tabs>
              <w:spacing w:line="270" w:lineRule="atLeast"/>
              <w:ind w:right="102"/>
              <w:rPr>
                <w:spacing w:val="-3"/>
                <w:sz w:val="24"/>
              </w:rPr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экспертиза детско</w:t>
            </w:r>
            <w:r>
              <w:rPr>
                <w:spacing w:val="-3"/>
                <w:sz w:val="24"/>
              </w:rPr>
              <w:t>го питания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326"/>
                <w:tab w:val="left" w:pos="2499"/>
                <w:tab w:val="left" w:pos="2643"/>
                <w:tab w:val="left" w:pos="3875"/>
              </w:tabs>
              <w:ind w:right="101"/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медицинских и фармацевтических </w:t>
            </w:r>
            <w:proofErr w:type="gramStart"/>
            <w:r>
              <w:rPr>
                <w:spacing w:val="-3"/>
                <w:sz w:val="24"/>
              </w:rPr>
              <w:t xml:space="preserve">товаров 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т</w:t>
            </w:r>
            <w:r>
              <w:rPr>
                <w:spacing w:val="-3"/>
                <w:sz w:val="24"/>
              </w:rPr>
              <w:t xml:space="preserve">аможенной </w:t>
            </w:r>
            <w:r>
              <w:rPr>
                <w:sz w:val="24"/>
              </w:rPr>
              <w:t>деятельности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326"/>
                <w:tab w:val="left" w:pos="2499"/>
                <w:tab w:val="left" w:pos="2643"/>
                <w:tab w:val="left" w:pos="364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 xml:space="preserve">Товароведение изделий медицинского назначения в </w:t>
            </w:r>
            <w:r>
              <w:rPr>
                <w:spacing w:val="-3"/>
                <w:sz w:val="24"/>
              </w:rPr>
              <w:t xml:space="preserve">таможенной </w:t>
            </w:r>
            <w:r>
              <w:rPr>
                <w:sz w:val="24"/>
              </w:rPr>
              <w:t>деятельности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326"/>
                <w:tab w:val="left" w:pos="2499"/>
                <w:tab w:val="left" w:pos="2643"/>
                <w:tab w:val="left" w:pos="364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Материаловедение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326"/>
                <w:tab w:val="left" w:pos="2499"/>
                <w:tab w:val="left" w:pos="2643"/>
                <w:tab w:val="left" w:pos="364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 и экспертиза сырья и материалов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326"/>
                <w:tab w:val="left" w:pos="2499"/>
                <w:tab w:val="left" w:pos="2643"/>
                <w:tab w:val="left" w:pos="364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мебельных и </w:t>
            </w:r>
            <w:proofErr w:type="gramStart"/>
            <w:r>
              <w:rPr>
                <w:spacing w:val="-3"/>
                <w:sz w:val="24"/>
              </w:rPr>
              <w:t>строительных  товаров</w:t>
            </w:r>
            <w:proofErr w:type="gramEnd"/>
            <w:r>
              <w:rPr>
                <w:spacing w:val="-3"/>
                <w:sz w:val="24"/>
              </w:rPr>
              <w:t xml:space="preserve">  </w:t>
            </w:r>
            <w:r>
              <w:rPr>
                <w:sz w:val="24"/>
              </w:rPr>
              <w:t>в т</w:t>
            </w:r>
            <w:r>
              <w:rPr>
                <w:spacing w:val="-3"/>
                <w:sz w:val="24"/>
              </w:rPr>
              <w:t xml:space="preserve">аможенной </w:t>
            </w:r>
            <w:r>
              <w:rPr>
                <w:sz w:val="24"/>
              </w:rPr>
              <w:t>деятельности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326"/>
                <w:tab w:val="left" w:pos="2499"/>
                <w:tab w:val="left" w:pos="2643"/>
                <w:tab w:val="left" w:pos="364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транспортных </w:t>
            </w:r>
            <w:proofErr w:type="gramStart"/>
            <w:r>
              <w:rPr>
                <w:spacing w:val="-3"/>
                <w:sz w:val="24"/>
              </w:rPr>
              <w:t xml:space="preserve">средств 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т</w:t>
            </w:r>
            <w:r>
              <w:rPr>
                <w:spacing w:val="-3"/>
                <w:sz w:val="24"/>
              </w:rPr>
              <w:t xml:space="preserve">аможенной </w:t>
            </w:r>
            <w:r>
              <w:rPr>
                <w:sz w:val="24"/>
              </w:rPr>
              <w:t>деятельности</w:t>
            </w:r>
          </w:p>
          <w:p w:rsidR="00922866" w:rsidRDefault="00E2461C">
            <w:pPr>
              <w:pStyle w:val="TableParagraph"/>
              <w:ind w:left="113" w:right="510"/>
              <w:rPr>
                <w:sz w:val="24"/>
              </w:rPr>
            </w:pPr>
            <w:r>
              <w:rPr>
                <w:sz w:val="24"/>
              </w:rPr>
              <w:t xml:space="preserve">Практика по получению первичных профессиональных умений и навыков </w:t>
            </w:r>
          </w:p>
          <w:p w:rsidR="00922866" w:rsidRDefault="00E2461C">
            <w:pPr>
              <w:pStyle w:val="TableParagraph"/>
              <w:tabs>
                <w:tab w:val="left" w:pos="2081"/>
                <w:tab w:val="left" w:pos="2419"/>
                <w:tab w:val="left" w:pos="2517"/>
                <w:tab w:val="left" w:pos="2643"/>
                <w:tab w:val="left" w:pos="2692"/>
                <w:tab w:val="left" w:pos="3093"/>
                <w:tab w:val="left" w:pos="3628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Преддипломная практика</w:t>
            </w:r>
          </w:p>
        </w:tc>
        <w:tc>
          <w:tcPr>
            <w:tcW w:w="2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Защита ВКР</w:t>
            </w:r>
          </w:p>
        </w:tc>
      </w:tr>
      <w:tr w:rsidR="00922866">
        <w:trPr>
          <w:trHeight w:val="2684"/>
        </w:trPr>
        <w:tc>
          <w:tcPr>
            <w:tcW w:w="3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ПК-9 </w:t>
            </w:r>
            <w:r>
              <w:rPr>
                <w:sz w:val="24"/>
              </w:rPr>
              <w:t>знанием методов идентификации, оценки, оценки качества и безопасности товаров для диагностики дефектов, выявления опасной, некачественной, фальсифицированной и контрафактной продукции, сокращения и предупреждения товарных</w:t>
            </w:r>
          </w:p>
        </w:tc>
        <w:tc>
          <w:tcPr>
            <w:tcW w:w="49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Экспертиза товаров при экспортно-и</w:t>
            </w:r>
            <w:r>
              <w:rPr>
                <w:sz w:val="24"/>
              </w:rPr>
              <w:t>мпортных поставках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Сенсорный анализ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Идентификация и выявление фальсификации товаров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Таможенная экспертиза при проведении таможенного контроля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Материаловедение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 и экспертиза сырья и материалов</w:t>
            </w:r>
          </w:p>
          <w:p w:rsidR="00922866" w:rsidRDefault="00E2461C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 xml:space="preserve">Практика по получению профессиональных умений и </w:t>
            </w:r>
            <w:r>
              <w:rPr>
                <w:sz w:val="24"/>
              </w:rPr>
              <w:t>опыта профессиональной деятельности</w:t>
            </w:r>
          </w:p>
          <w:p w:rsidR="00922866" w:rsidRDefault="00E2461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Преддипломная практика</w:t>
            </w:r>
          </w:p>
          <w:p w:rsidR="00922866" w:rsidRDefault="00922866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</w:p>
        </w:tc>
        <w:tc>
          <w:tcPr>
            <w:tcW w:w="2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922866">
            <w:pPr>
              <w:pStyle w:val="TableParagraph"/>
              <w:spacing w:line="269" w:lineRule="exact"/>
              <w:ind w:left="0" w:right="276"/>
              <w:jc w:val="right"/>
              <w:rPr>
                <w:sz w:val="24"/>
              </w:rPr>
            </w:pPr>
          </w:p>
        </w:tc>
      </w:tr>
      <w:tr w:rsidR="00922866">
        <w:trPr>
          <w:trHeight w:val="2684"/>
        </w:trPr>
        <w:tc>
          <w:tcPr>
            <w:tcW w:w="3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ПК-10 </w:t>
            </w:r>
            <w:r>
              <w:rPr>
                <w:sz w:val="24"/>
              </w:rPr>
              <w:t xml:space="preserve">выявлять </w:t>
            </w:r>
            <w:proofErr w:type="spellStart"/>
            <w:r>
              <w:rPr>
                <w:sz w:val="24"/>
              </w:rPr>
              <w:t>ценообразующие</w:t>
            </w:r>
            <w:proofErr w:type="spellEnd"/>
            <w:r>
              <w:rPr>
                <w:sz w:val="24"/>
              </w:rPr>
              <w:t xml:space="preserve"> характеристики товаров на основе анализа потребительских свойств для оценки их рыночной стоимости</w:t>
            </w:r>
          </w:p>
        </w:tc>
        <w:tc>
          <w:tcPr>
            <w:tcW w:w="49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Экономика организаций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Преддипломная практика</w:t>
            </w:r>
          </w:p>
        </w:tc>
        <w:tc>
          <w:tcPr>
            <w:tcW w:w="2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922866">
            <w:pPr>
              <w:pStyle w:val="TableParagraph"/>
              <w:spacing w:line="269" w:lineRule="exact"/>
              <w:ind w:left="0" w:right="276"/>
              <w:jc w:val="right"/>
              <w:rPr>
                <w:sz w:val="24"/>
              </w:rPr>
            </w:pPr>
          </w:p>
        </w:tc>
      </w:tr>
      <w:tr w:rsidR="00922866">
        <w:trPr>
          <w:trHeight w:val="1131"/>
        </w:trPr>
        <w:tc>
          <w:tcPr>
            <w:tcW w:w="3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497"/>
                <w:tab w:val="left" w:pos="2778"/>
                <w:tab w:val="left" w:pos="3083"/>
              </w:tabs>
              <w:ind w:right="99"/>
              <w:jc w:val="both"/>
            </w:pPr>
            <w:r>
              <w:rPr>
                <w:b/>
                <w:sz w:val="24"/>
              </w:rPr>
              <w:t>ПК-11</w:t>
            </w:r>
            <w:r>
              <w:rPr>
                <w:sz w:val="24"/>
              </w:rPr>
              <w:t xml:space="preserve">умением </w:t>
            </w:r>
            <w:r>
              <w:rPr>
                <w:spacing w:val="-3"/>
                <w:sz w:val="24"/>
              </w:rPr>
              <w:t xml:space="preserve">оценивать </w:t>
            </w:r>
            <w:r>
              <w:rPr>
                <w:sz w:val="24"/>
              </w:rPr>
              <w:t xml:space="preserve">соответствие товарной информации требованиям </w:t>
            </w:r>
            <w:r>
              <w:rPr>
                <w:spacing w:val="-3"/>
                <w:sz w:val="24"/>
              </w:rPr>
              <w:t xml:space="preserve">нормативной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49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Техническое регулирование, стандартизация, подтверждение соответствия</w:t>
            </w:r>
          </w:p>
          <w:p w:rsidR="00922866" w:rsidRDefault="00E24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Таможенное дело</w:t>
            </w:r>
          </w:p>
          <w:p w:rsidR="00922866" w:rsidRDefault="00E2461C">
            <w:pPr>
              <w:pStyle w:val="TableParagraph"/>
              <w:ind w:left="113" w:right="510"/>
              <w:rPr>
                <w:sz w:val="24"/>
              </w:rPr>
            </w:pPr>
            <w:r>
              <w:rPr>
                <w:sz w:val="24"/>
              </w:rPr>
              <w:t xml:space="preserve">Практика по получению первичных профессиональных умений и навыков </w:t>
            </w:r>
          </w:p>
          <w:p w:rsidR="00922866" w:rsidRDefault="00E2461C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Практика по получению п</w:t>
            </w:r>
            <w:r>
              <w:rPr>
                <w:sz w:val="24"/>
              </w:rPr>
              <w:t>рофессиональных умений и опыта профессиональной деятельности</w:t>
            </w:r>
          </w:p>
          <w:p w:rsidR="00922866" w:rsidRDefault="00E2461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Преддипломная практика</w:t>
            </w:r>
          </w:p>
          <w:p w:rsidR="00922866" w:rsidRDefault="00922866">
            <w:pPr>
              <w:pStyle w:val="TableParagraph"/>
              <w:ind w:left="0" w:right="397"/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1379"/>
        </w:trPr>
        <w:tc>
          <w:tcPr>
            <w:tcW w:w="3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ПК-12 </w:t>
            </w:r>
            <w:r>
              <w:rPr>
                <w:sz w:val="24"/>
              </w:rPr>
              <w:t>системным представлением о правилах и порядке организации и проведения товарной экспертизы, подтверждения соответствия и других</w:t>
            </w:r>
          </w:p>
          <w:p w:rsidR="00922866" w:rsidRDefault="00E2461C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видов оценочной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9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Экспертиза  товаров</w:t>
            </w:r>
            <w:proofErr w:type="gramEnd"/>
            <w:r>
              <w:rPr>
                <w:sz w:val="24"/>
              </w:rPr>
              <w:t xml:space="preserve"> при экспортно-импортных поставках</w:t>
            </w:r>
          </w:p>
          <w:p w:rsidR="00922866" w:rsidRDefault="00E246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Идентификация и выявление фальсификации товаров </w:t>
            </w:r>
          </w:p>
          <w:p w:rsidR="00922866" w:rsidRDefault="00E246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Таможенная экспертиза при проведении таможенного контроля</w:t>
            </w:r>
          </w:p>
          <w:p w:rsidR="00922866" w:rsidRDefault="00E2461C">
            <w:pPr>
              <w:pStyle w:val="TableParagraph"/>
              <w:spacing w:line="269" w:lineRule="exact"/>
            </w:pPr>
            <w:r>
              <w:rPr>
                <w:sz w:val="24"/>
              </w:rPr>
              <w:t>Преддипломная практика</w:t>
            </w:r>
          </w:p>
          <w:p w:rsidR="00922866" w:rsidRDefault="00922866">
            <w:pPr>
              <w:pStyle w:val="TableParagraph"/>
              <w:tabs>
                <w:tab w:val="left" w:pos="2993"/>
              </w:tabs>
              <w:ind w:right="103"/>
              <w:rPr>
                <w:sz w:val="24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275"/>
        </w:trPr>
        <w:tc>
          <w:tcPr>
            <w:tcW w:w="10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торгово-технологическая деятельность:</w:t>
            </w:r>
          </w:p>
        </w:tc>
      </w:tr>
      <w:tr w:rsidR="00922866">
        <w:trPr>
          <w:trHeight w:val="712"/>
        </w:trPr>
        <w:tc>
          <w:tcPr>
            <w:tcW w:w="3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2809"/>
                <w:tab w:val="left" w:pos="2979"/>
              </w:tabs>
              <w:ind w:right="97"/>
              <w:jc w:val="both"/>
            </w:pPr>
            <w:r>
              <w:rPr>
                <w:b/>
                <w:sz w:val="24"/>
              </w:rPr>
              <w:lastRenderedPageBreak/>
              <w:t xml:space="preserve">ПК-13 </w:t>
            </w:r>
            <w:r>
              <w:rPr>
                <w:sz w:val="24"/>
              </w:rPr>
              <w:t>умением проводить приемку товаров по количеству, качеству и комплектности, определять требования к товарам и устанавливать соответствие их качества и безопасности техническим регламентам, стандартам и другим документам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 однородных групп продов</w:t>
            </w:r>
            <w:r>
              <w:rPr>
                <w:sz w:val="24"/>
              </w:rPr>
              <w:t xml:space="preserve">ольственных товаров 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 xml:space="preserve">Товароведение однородных групп непродовольственных товаров 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 и экспертиза хозяйственных товаров в таможенной деятельности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 и экспертиза товаров животного и растительного происхождения в таможенной деятельности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 xml:space="preserve">экспертиза одежно-обувных </w:t>
            </w:r>
            <w:r>
              <w:rPr>
                <w:sz w:val="24"/>
              </w:rPr>
              <w:tab/>
              <w:t>товаров</w:t>
            </w:r>
            <w:r>
              <w:rPr>
                <w:sz w:val="24"/>
              </w:rPr>
              <w:tab/>
              <w:t xml:space="preserve"> в таможенной деятельности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экспертиза электронных и культурно-бытовых товаров в таможенной деятельности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 и экспертиза комбинированных и функциональных товаров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499"/>
                <w:tab w:val="left" w:pos="2583"/>
                <w:tab w:val="left" w:pos="2643"/>
                <w:tab w:val="left" w:pos="3010"/>
                <w:tab w:val="left" w:pos="364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экспертиза детского питания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 xml:space="preserve"> Товароведение</w:t>
            </w:r>
            <w:r>
              <w:rPr>
                <w:sz w:val="24"/>
              </w:rPr>
              <w:tab/>
              <w:t>и экспертиза медицинских и фармацевтических товаров в таможенной деятельности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 изделий медицинского назначения в таможенной деятельности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 xml:space="preserve">Товароведение и экспертиза мебельных и строительных товаров в </w:t>
            </w:r>
            <w:r>
              <w:rPr>
                <w:sz w:val="24"/>
              </w:rPr>
              <w:t>таможенной деятельности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 и экспертиза транспортных средств в таможенной деятельности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 и экспертиза вспомогательных товаров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 xml:space="preserve">Товароведение специализированных продуктов и </w:t>
            </w:r>
            <w:proofErr w:type="spellStart"/>
            <w:r>
              <w:rPr>
                <w:sz w:val="24"/>
              </w:rPr>
              <w:t>биологическиактивных</w:t>
            </w:r>
            <w:proofErr w:type="spellEnd"/>
            <w:r>
              <w:rPr>
                <w:sz w:val="24"/>
              </w:rPr>
              <w:t xml:space="preserve"> добавок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Практика по получению первичных п</w:t>
            </w:r>
            <w:r>
              <w:rPr>
                <w:sz w:val="24"/>
              </w:rPr>
              <w:t xml:space="preserve">рофессиональных умений и навыков 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</w:pPr>
            <w:r>
              <w:rPr>
                <w:sz w:val="24"/>
              </w:rPr>
              <w:t>Преддипломная практика</w:t>
            </w: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3035"/>
        </w:trPr>
        <w:tc>
          <w:tcPr>
            <w:tcW w:w="3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13"/>
              </w:tabs>
              <w:ind w:right="98"/>
              <w:jc w:val="both"/>
            </w:pPr>
            <w:r>
              <w:rPr>
                <w:b/>
                <w:sz w:val="24"/>
              </w:rPr>
              <w:t xml:space="preserve">ПК-14 </w:t>
            </w:r>
            <w:r>
              <w:rPr>
                <w:sz w:val="24"/>
              </w:rPr>
              <w:t xml:space="preserve">способностью осуществлять контроль за соблюдением требований к упаковке и маркировке, правил и сроков хранения, транспортирования и реализации товаров, правил их выкладки в местах продажи согласно стандартам 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мерчандайзинга</w:t>
            </w:r>
            <w:proofErr w:type="spellEnd"/>
            <w:r>
              <w:rPr>
                <w:sz w:val="24"/>
              </w:rPr>
              <w:t>, принятым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3"/>
                <w:sz w:val="24"/>
              </w:rPr>
              <w:t>предприятии,</w:t>
            </w:r>
            <w:r>
              <w:rPr>
                <w:sz w:val="24"/>
              </w:rPr>
              <w:t>разраб</w:t>
            </w:r>
            <w:r>
              <w:rPr>
                <w:sz w:val="24"/>
              </w:rPr>
              <w:t>атывать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предложения по предупреждению 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сокращению</w:t>
            </w:r>
          </w:p>
          <w:p w:rsidR="00922866" w:rsidRDefault="00E2461C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товарных потерь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240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Теоретические основы товароведение и экспертизы</w:t>
            </w:r>
          </w:p>
          <w:p w:rsidR="00922866" w:rsidRDefault="00E2461C">
            <w:pPr>
              <w:pStyle w:val="TableParagraph"/>
              <w:tabs>
                <w:tab w:val="left" w:pos="2408"/>
              </w:tabs>
              <w:ind w:right="103"/>
            </w:pPr>
            <w:r>
              <w:rPr>
                <w:sz w:val="24"/>
              </w:rPr>
              <w:t>Товароведение однородных групп продовольственных товаров</w:t>
            </w:r>
          </w:p>
          <w:p w:rsidR="00922866" w:rsidRDefault="00E2461C">
            <w:pPr>
              <w:pStyle w:val="TableParagraph"/>
              <w:tabs>
                <w:tab w:val="left" w:pos="240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Товароведение однородных групп непродовольственных товаров</w:t>
            </w:r>
          </w:p>
          <w:p w:rsidR="00922866" w:rsidRDefault="00E2461C">
            <w:pPr>
              <w:pStyle w:val="TableParagraph"/>
              <w:tabs>
                <w:tab w:val="left" w:pos="240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Технология хранения и тра</w:t>
            </w:r>
            <w:r>
              <w:rPr>
                <w:sz w:val="24"/>
              </w:rPr>
              <w:t>нспортирования товаров</w:t>
            </w:r>
          </w:p>
          <w:p w:rsidR="00922866" w:rsidRDefault="00E2461C">
            <w:pPr>
              <w:pStyle w:val="TableParagraph"/>
              <w:tabs>
                <w:tab w:val="left" w:pos="2408"/>
              </w:tabs>
              <w:ind w:right="103"/>
            </w:pPr>
            <w:r>
              <w:rPr>
                <w:sz w:val="24"/>
              </w:rPr>
              <w:t xml:space="preserve">Товароведение и экспертиза </w:t>
            </w:r>
            <w:proofErr w:type="gramStart"/>
            <w:r>
              <w:rPr>
                <w:sz w:val="24"/>
              </w:rPr>
              <w:t>вспомогательных  товаров</w:t>
            </w:r>
            <w:proofErr w:type="gramEnd"/>
          </w:p>
          <w:p w:rsidR="00922866" w:rsidRDefault="00E2461C">
            <w:pPr>
              <w:pStyle w:val="TableParagraph"/>
              <w:tabs>
                <w:tab w:val="left" w:pos="1825"/>
                <w:tab w:val="left" w:pos="2081"/>
                <w:tab w:val="left" w:pos="2184"/>
                <w:tab w:val="left" w:pos="2643"/>
                <w:tab w:val="left" w:pos="3631"/>
              </w:tabs>
              <w:ind w:right="102"/>
            </w:pPr>
            <w:r>
              <w:rPr>
                <w:sz w:val="24"/>
              </w:rPr>
              <w:lastRenderedPageBreak/>
              <w:t xml:space="preserve">Товароведение и экспертиза специализированных продуктов и </w:t>
            </w:r>
            <w:proofErr w:type="spellStart"/>
            <w:r>
              <w:rPr>
                <w:sz w:val="24"/>
              </w:rPr>
              <w:t>биологическиактивных</w:t>
            </w:r>
            <w:proofErr w:type="spellEnd"/>
            <w:r>
              <w:rPr>
                <w:sz w:val="24"/>
              </w:rPr>
              <w:t xml:space="preserve"> товаров</w:t>
            </w:r>
          </w:p>
          <w:p w:rsidR="00922866" w:rsidRDefault="00E2461C">
            <w:pPr>
              <w:pStyle w:val="TableParagraph"/>
              <w:tabs>
                <w:tab w:val="left" w:pos="1999"/>
                <w:tab w:val="left" w:pos="3632"/>
              </w:tabs>
              <w:ind w:right="101"/>
            </w:pPr>
            <w:r>
              <w:rPr>
                <w:sz w:val="24"/>
              </w:rPr>
              <w:t>Преддипломная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280"/>
              <w:rPr>
                <w:sz w:val="24"/>
              </w:rPr>
            </w:pPr>
            <w:r>
              <w:rPr>
                <w:sz w:val="24"/>
              </w:rPr>
              <w:lastRenderedPageBreak/>
              <w:t>Защита ВКР</w:t>
            </w:r>
          </w:p>
        </w:tc>
      </w:tr>
      <w:tr w:rsidR="00922866">
        <w:trPr>
          <w:trHeight w:val="3038"/>
        </w:trPr>
        <w:tc>
          <w:tcPr>
            <w:tcW w:w="3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13"/>
                <w:tab w:val="left" w:pos="175"/>
                <w:tab w:val="left" w:pos="1865"/>
                <w:tab w:val="left" w:pos="2497"/>
                <w:tab w:val="left" w:pos="2648"/>
                <w:tab w:val="left" w:pos="2930"/>
                <w:tab w:val="left" w:pos="3015"/>
                <w:tab w:val="left" w:pos="3063"/>
                <w:tab w:val="left" w:pos="3153"/>
                <w:tab w:val="left" w:pos="4014"/>
              </w:tabs>
              <w:ind w:right="24"/>
            </w:pPr>
            <w:r>
              <w:rPr>
                <w:b/>
                <w:sz w:val="24"/>
              </w:rPr>
              <w:t xml:space="preserve">ПК-15 </w:t>
            </w:r>
            <w:r>
              <w:rPr>
                <w:sz w:val="24"/>
              </w:rPr>
              <w:t xml:space="preserve">умением работать </w:t>
            </w:r>
            <w:r>
              <w:rPr>
                <w:spacing w:val="-19"/>
                <w:sz w:val="24"/>
              </w:rPr>
              <w:t xml:space="preserve">с </w:t>
            </w:r>
            <w:r>
              <w:rPr>
                <w:sz w:val="24"/>
              </w:rPr>
              <w:t xml:space="preserve">товаросопроводительными документами, </w:t>
            </w:r>
            <w:r>
              <w:rPr>
                <w:spacing w:val="-3"/>
                <w:sz w:val="24"/>
              </w:rPr>
              <w:t xml:space="preserve">контролировать </w:t>
            </w:r>
            <w:r>
              <w:rPr>
                <w:sz w:val="24"/>
              </w:rPr>
              <w:t xml:space="preserve">выполнение условий и </w:t>
            </w:r>
            <w:r>
              <w:rPr>
                <w:spacing w:val="-4"/>
                <w:sz w:val="24"/>
              </w:rPr>
              <w:t xml:space="preserve">сроков </w:t>
            </w:r>
            <w:r>
              <w:rPr>
                <w:sz w:val="24"/>
              </w:rPr>
              <w:t xml:space="preserve">поставки товаров, </w:t>
            </w:r>
            <w:r>
              <w:rPr>
                <w:spacing w:val="-1"/>
                <w:sz w:val="24"/>
              </w:rPr>
              <w:t xml:space="preserve">оформлять </w:t>
            </w:r>
            <w:r>
              <w:rPr>
                <w:sz w:val="24"/>
              </w:rPr>
              <w:t xml:space="preserve">документацию по </w:t>
            </w:r>
            <w:r>
              <w:rPr>
                <w:spacing w:val="-1"/>
                <w:sz w:val="24"/>
              </w:rPr>
              <w:t xml:space="preserve">учету 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торговых </w:t>
            </w:r>
            <w:r>
              <w:rPr>
                <w:sz w:val="24"/>
              </w:rPr>
              <w:t xml:space="preserve">операций, использовать современные информационные технологии </w:t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 xml:space="preserve">торговой </w:t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3"/>
                <w:sz w:val="24"/>
              </w:rPr>
              <w:t xml:space="preserve"> проводить </w:t>
            </w:r>
            <w:r>
              <w:rPr>
                <w:sz w:val="24"/>
              </w:rPr>
              <w:t>инвентаризацию това</w:t>
            </w:r>
            <w:r>
              <w:rPr>
                <w:sz w:val="24"/>
              </w:rPr>
              <w:t>рно-материальных ценностей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left="113" w:right="170"/>
              <w:rPr>
                <w:sz w:val="24"/>
              </w:rPr>
            </w:pPr>
            <w:r>
              <w:rPr>
                <w:sz w:val="24"/>
              </w:rPr>
              <w:t>Информационные технологии</w:t>
            </w:r>
          </w:p>
          <w:p w:rsidR="00922866" w:rsidRDefault="00E2461C">
            <w:pPr>
              <w:pStyle w:val="TableParagraph"/>
              <w:ind w:left="113" w:right="17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  <w:p w:rsidR="00922866" w:rsidRDefault="00E2461C">
            <w:pPr>
              <w:pStyle w:val="TableParagraph"/>
              <w:ind w:left="113" w:right="170"/>
              <w:rPr>
                <w:sz w:val="24"/>
              </w:rPr>
            </w:pPr>
            <w:r>
              <w:rPr>
                <w:sz w:val="24"/>
              </w:rPr>
              <w:t>Организация коммерческой деятельности</w:t>
            </w:r>
          </w:p>
          <w:p w:rsidR="00922866" w:rsidRDefault="00E2461C">
            <w:pPr>
              <w:pStyle w:val="TableParagraph"/>
              <w:ind w:left="113" w:right="170"/>
            </w:pPr>
            <w:r>
              <w:rPr>
                <w:sz w:val="24"/>
              </w:rPr>
              <w:t>Логистика</w:t>
            </w:r>
          </w:p>
          <w:p w:rsidR="00922866" w:rsidRDefault="00E2461C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Практика по получению профессиональных умений и опыта профессиональной деятельности</w:t>
            </w:r>
          </w:p>
          <w:p w:rsidR="00922866" w:rsidRDefault="00E2461C">
            <w:pPr>
              <w:pStyle w:val="TableParagraph"/>
              <w:ind w:right="849"/>
            </w:pPr>
            <w:r>
              <w:rPr>
                <w:sz w:val="24"/>
              </w:rPr>
              <w:t>Преддипломная практика</w:t>
            </w: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72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1656"/>
        </w:trPr>
        <w:tc>
          <w:tcPr>
            <w:tcW w:w="3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156"/>
                <w:tab w:val="left" w:pos="2358"/>
              </w:tabs>
              <w:ind w:right="104"/>
            </w:pPr>
            <w:r>
              <w:rPr>
                <w:b/>
                <w:sz w:val="24"/>
              </w:rPr>
              <w:t>ПК-16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знанием </w:t>
            </w:r>
            <w:r>
              <w:rPr>
                <w:spacing w:val="-1"/>
                <w:sz w:val="24"/>
              </w:rPr>
              <w:t xml:space="preserve">функциональных </w:t>
            </w:r>
            <w:r>
              <w:rPr>
                <w:sz w:val="24"/>
              </w:rPr>
              <w:t>возможностей</w:t>
            </w:r>
          </w:p>
          <w:p w:rsidR="00922866" w:rsidRDefault="00E2461C">
            <w:pPr>
              <w:pStyle w:val="TableParagraph"/>
              <w:tabs>
                <w:tab w:val="left" w:pos="1974"/>
                <w:tab w:val="left" w:pos="380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 xml:space="preserve">торгово-технологического оборудования, способностью </w:t>
            </w:r>
            <w:r>
              <w:rPr>
                <w:spacing w:val="-6"/>
                <w:sz w:val="24"/>
              </w:rPr>
              <w:t>его</w:t>
            </w:r>
          </w:p>
          <w:p w:rsidR="00922866" w:rsidRDefault="00E2461C">
            <w:pPr>
              <w:pStyle w:val="TableParagraph"/>
              <w:tabs>
                <w:tab w:val="left" w:pos="2095"/>
                <w:tab w:val="left" w:pos="2500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эксплуатировать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организовывать </w:t>
            </w:r>
            <w:r>
              <w:rPr>
                <w:sz w:val="24"/>
              </w:rPr>
              <w:t>метрологический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849"/>
              <w:rPr>
                <w:sz w:val="24"/>
              </w:rPr>
            </w:pPr>
            <w:r>
              <w:rPr>
                <w:sz w:val="24"/>
              </w:rPr>
              <w:t>Организация коммерческой деятельности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 xml:space="preserve">Практика по получению первичных профессиональных умений и навыков </w:t>
            </w:r>
          </w:p>
          <w:p w:rsidR="00922866" w:rsidRDefault="00E2461C">
            <w:pPr>
              <w:pStyle w:val="TableParagraph"/>
              <w:ind w:left="113" w:right="113"/>
            </w:pPr>
            <w:r>
              <w:t>Преддипломная практика</w:t>
            </w: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275"/>
        </w:trPr>
        <w:tc>
          <w:tcPr>
            <w:tcW w:w="10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56" w:lineRule="exact"/>
              <w:ind w:left="1419" w:right="1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научно-исследовательская деятельность</w:t>
            </w:r>
          </w:p>
        </w:tc>
      </w:tr>
      <w:tr w:rsidR="00922866">
        <w:trPr>
          <w:trHeight w:val="429"/>
        </w:trPr>
        <w:tc>
          <w:tcPr>
            <w:tcW w:w="3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ПК-17 </w:t>
            </w:r>
            <w:r>
              <w:rPr>
                <w:sz w:val="24"/>
              </w:rPr>
              <w:t>готовность к изучению научно-технической информации, отечественного и зарубежного опыта в профессиональной деятельности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83"/>
                <w:tab w:val="left" w:pos="2643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Техническое регулирование, стандартизация, подтверждение</w:t>
            </w:r>
            <w:r>
              <w:rPr>
                <w:sz w:val="24"/>
              </w:rPr>
              <w:t xml:space="preserve"> соответствия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83"/>
                <w:tab w:val="left" w:pos="2643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Управление качеством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83"/>
                <w:tab w:val="left" w:pos="2643"/>
                <w:tab w:val="left" w:pos="3629"/>
              </w:tabs>
              <w:ind w:right="101"/>
            </w:pPr>
            <w:r>
              <w:rPr>
                <w:sz w:val="24"/>
              </w:rPr>
              <w:t>Декларирование внешнеторговых грузов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83"/>
                <w:tab w:val="left" w:pos="2643"/>
                <w:tab w:val="left" w:pos="3629"/>
              </w:tabs>
              <w:ind w:right="101"/>
            </w:pPr>
            <w:r>
              <w:rPr>
                <w:sz w:val="24"/>
              </w:rPr>
              <w:t>Международные конвенции и соглашения по торговле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 xml:space="preserve">Практика по получению первичных профессиональных умений и навыков </w:t>
            </w:r>
          </w:p>
          <w:p w:rsidR="00922866" w:rsidRDefault="00E2461C">
            <w:pPr>
              <w:pStyle w:val="TableParagraph"/>
              <w:spacing w:line="262" w:lineRule="exact"/>
            </w:pPr>
            <w:r>
              <w:rPr>
                <w:sz w:val="24"/>
              </w:rPr>
              <w:t>Преддипломная практика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83"/>
                <w:tab w:val="left" w:pos="2643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 xml:space="preserve">Особенности классификации и кодирования и </w:t>
            </w:r>
            <w:r>
              <w:rPr>
                <w:sz w:val="24"/>
              </w:rPr>
              <w:t>таможенного контроля товаров</w:t>
            </w: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1379"/>
        </w:trPr>
        <w:tc>
          <w:tcPr>
            <w:tcW w:w="3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ПК-18 </w:t>
            </w:r>
            <w:r>
              <w:rPr>
                <w:sz w:val="24"/>
              </w:rPr>
              <w:t>готовность к освоению современных методом экспертизы и идентификации товаров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Сенсорный анализ</w:t>
            </w:r>
          </w:p>
          <w:p w:rsidR="00922866" w:rsidRDefault="00E24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Товароведение и экспертиза хозяйственных товаров в таможенной деятельности</w:t>
            </w:r>
          </w:p>
          <w:p w:rsidR="00922866" w:rsidRDefault="00E24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Товароведение и экспертиза товаров </w:t>
            </w:r>
            <w:r>
              <w:rPr>
                <w:sz w:val="24"/>
              </w:rPr>
              <w:t>животного и растительного происхождения в таможенной деятельности</w:t>
            </w:r>
          </w:p>
          <w:p w:rsidR="00922866" w:rsidRDefault="00E24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товароведение и экспертиза одежно-обувных товаров в таможенной деятельности</w:t>
            </w:r>
          </w:p>
          <w:p w:rsidR="00922866" w:rsidRDefault="00E2461C">
            <w:pPr>
              <w:pStyle w:val="TableParagraph"/>
              <w:tabs>
                <w:tab w:val="left" w:pos="1395"/>
                <w:tab w:val="left" w:pos="1822"/>
                <w:tab w:val="left" w:pos="2081"/>
                <w:tab w:val="left" w:pos="2127"/>
                <w:tab w:val="left" w:pos="2520"/>
                <w:tab w:val="left" w:pos="2583"/>
                <w:tab w:val="left" w:pos="2643"/>
                <w:tab w:val="left" w:pos="3010"/>
                <w:tab w:val="left" w:pos="36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экспертиза электронных и культурно-бытовых товаров в таможенной деятельности</w:t>
            </w:r>
          </w:p>
          <w:p w:rsidR="00922866" w:rsidRDefault="00E2461C">
            <w:pPr>
              <w:pStyle w:val="TableParagraph"/>
            </w:pPr>
            <w:r>
              <w:rPr>
                <w:sz w:val="24"/>
              </w:rPr>
              <w:t>Идентификация и выявл</w:t>
            </w:r>
            <w:r>
              <w:rPr>
                <w:sz w:val="24"/>
              </w:rPr>
              <w:t>ение фальсификации товаров</w:t>
            </w:r>
          </w:p>
          <w:p w:rsidR="00922866" w:rsidRDefault="00E2461C">
            <w:pPr>
              <w:pStyle w:val="TableParagraph"/>
            </w:pPr>
            <w:r>
              <w:rPr>
                <w:sz w:val="24"/>
              </w:rPr>
              <w:t>Таможенная экспертиза при проведении таможенного контроля</w:t>
            </w:r>
          </w:p>
          <w:p w:rsidR="00922866" w:rsidRDefault="00E2461C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Практика по получению профессиональных умений и опыта профессиональной деятельности</w:t>
            </w:r>
          </w:p>
          <w:p w:rsidR="00922866" w:rsidRDefault="00E2461C">
            <w:pPr>
              <w:pStyle w:val="TableParagraph"/>
              <w:spacing w:line="270" w:lineRule="atLeast"/>
              <w:ind w:right="849"/>
              <w:rPr>
                <w:sz w:val="24"/>
              </w:rPr>
            </w:pPr>
            <w:r>
              <w:rPr>
                <w:sz w:val="24"/>
              </w:rPr>
              <w:t>Преддипломная практика</w:t>
            </w: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Защита ВКР</w:t>
            </w:r>
          </w:p>
        </w:tc>
      </w:tr>
      <w:tr w:rsidR="00922866">
        <w:trPr>
          <w:trHeight w:val="1103"/>
        </w:trPr>
        <w:tc>
          <w:tcPr>
            <w:tcW w:w="3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ПК-19 </w:t>
            </w:r>
            <w:r>
              <w:rPr>
                <w:sz w:val="24"/>
              </w:rPr>
              <w:t xml:space="preserve">способность </w:t>
            </w:r>
            <w:r>
              <w:rPr>
                <w:spacing w:val="-3"/>
                <w:sz w:val="24"/>
              </w:rPr>
              <w:t xml:space="preserve">проводить </w:t>
            </w:r>
            <w:r>
              <w:rPr>
                <w:sz w:val="24"/>
              </w:rPr>
              <w:t xml:space="preserve">научные исследования в </w:t>
            </w:r>
            <w:r>
              <w:rPr>
                <w:sz w:val="24"/>
              </w:rPr>
              <w:t>области оценки потребительских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свойств,</w:t>
            </w:r>
          </w:p>
          <w:p w:rsidR="00922866" w:rsidRDefault="00E2461C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качества и безопасности товаров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left="0" w:right="849"/>
              <w:rPr>
                <w:sz w:val="24"/>
              </w:rPr>
            </w:pPr>
            <w:r>
              <w:rPr>
                <w:sz w:val="24"/>
              </w:rPr>
              <w:t>Безопасность товаров</w:t>
            </w:r>
          </w:p>
          <w:p w:rsidR="00922866" w:rsidRDefault="00E2461C">
            <w:pPr>
              <w:pStyle w:val="TableParagraph"/>
              <w:ind w:left="0" w:right="849"/>
              <w:rPr>
                <w:sz w:val="24"/>
              </w:rPr>
            </w:pPr>
            <w:r>
              <w:rPr>
                <w:sz w:val="24"/>
              </w:rPr>
              <w:t>Экспертиза товаров при экспортно-импортных поставках</w:t>
            </w:r>
          </w:p>
          <w:p w:rsidR="00922866" w:rsidRDefault="00E2461C">
            <w:pPr>
              <w:pStyle w:val="TableParagraph"/>
              <w:ind w:left="0" w:right="849"/>
              <w:rPr>
                <w:sz w:val="24"/>
              </w:rPr>
            </w:pPr>
            <w:r>
              <w:rPr>
                <w:sz w:val="24"/>
              </w:rPr>
              <w:t>Товароведение и экспертиза потребительских товаров</w:t>
            </w:r>
          </w:p>
          <w:p w:rsidR="00922866" w:rsidRDefault="00E2461C">
            <w:pPr>
              <w:pStyle w:val="TableParagraph"/>
              <w:ind w:left="0" w:right="849"/>
              <w:rPr>
                <w:sz w:val="24"/>
              </w:rPr>
            </w:pPr>
            <w:r>
              <w:rPr>
                <w:sz w:val="24"/>
              </w:rPr>
              <w:t>Товароведение и экспертиза комбинированных и функциональных</w:t>
            </w:r>
            <w:r>
              <w:rPr>
                <w:sz w:val="24"/>
              </w:rPr>
              <w:t xml:space="preserve"> товаров</w:t>
            </w:r>
          </w:p>
          <w:p w:rsidR="00922866" w:rsidRDefault="00E2461C">
            <w:pPr>
              <w:pStyle w:val="TableParagraph"/>
              <w:ind w:left="0" w:right="849"/>
            </w:pPr>
            <w:r>
              <w:t>Товароведение и экспертиза детского питания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326"/>
                <w:tab w:val="left" w:pos="2499"/>
                <w:tab w:val="left" w:pos="2643"/>
                <w:tab w:val="left" w:pos="3875"/>
              </w:tabs>
              <w:ind w:left="0" w:right="101"/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медицинских и фармацевтических </w:t>
            </w:r>
            <w:proofErr w:type="gramStart"/>
            <w:r>
              <w:rPr>
                <w:spacing w:val="-3"/>
                <w:sz w:val="24"/>
              </w:rPr>
              <w:t xml:space="preserve">товаров 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т</w:t>
            </w:r>
            <w:r>
              <w:rPr>
                <w:spacing w:val="-3"/>
                <w:sz w:val="24"/>
              </w:rPr>
              <w:t xml:space="preserve">аможенной </w:t>
            </w:r>
            <w:r>
              <w:rPr>
                <w:sz w:val="24"/>
              </w:rPr>
              <w:t>деятельности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326"/>
                <w:tab w:val="left" w:pos="2499"/>
                <w:tab w:val="left" w:pos="2643"/>
                <w:tab w:val="left" w:pos="3643"/>
              </w:tabs>
              <w:ind w:left="0" w:right="101"/>
              <w:rPr>
                <w:sz w:val="24"/>
              </w:rPr>
            </w:pPr>
            <w:r>
              <w:rPr>
                <w:sz w:val="24"/>
              </w:rPr>
              <w:t xml:space="preserve">Товароведение изделий медицинского назначения в </w:t>
            </w:r>
            <w:r>
              <w:rPr>
                <w:spacing w:val="-3"/>
                <w:sz w:val="24"/>
              </w:rPr>
              <w:t xml:space="preserve">таможенной </w:t>
            </w:r>
            <w:r>
              <w:rPr>
                <w:sz w:val="24"/>
              </w:rPr>
              <w:t>деятельности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326"/>
                <w:tab w:val="left" w:pos="2499"/>
                <w:tab w:val="left" w:pos="2643"/>
                <w:tab w:val="left" w:pos="3643"/>
              </w:tabs>
              <w:ind w:left="0" w:right="101"/>
              <w:rPr>
                <w:sz w:val="24"/>
              </w:rPr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мебельных и </w:t>
            </w:r>
            <w:proofErr w:type="gramStart"/>
            <w:r>
              <w:rPr>
                <w:spacing w:val="-3"/>
                <w:sz w:val="24"/>
              </w:rPr>
              <w:t>строительных  товаров</w:t>
            </w:r>
            <w:proofErr w:type="gramEnd"/>
            <w:r>
              <w:rPr>
                <w:spacing w:val="-3"/>
                <w:sz w:val="24"/>
              </w:rPr>
              <w:t xml:space="preserve">  </w:t>
            </w:r>
            <w:r>
              <w:rPr>
                <w:sz w:val="24"/>
              </w:rPr>
              <w:t>в т</w:t>
            </w:r>
            <w:r>
              <w:rPr>
                <w:spacing w:val="-3"/>
                <w:sz w:val="24"/>
              </w:rPr>
              <w:t xml:space="preserve">аможенной </w:t>
            </w:r>
            <w:r>
              <w:rPr>
                <w:sz w:val="24"/>
              </w:rPr>
              <w:t>деятельности</w:t>
            </w:r>
          </w:p>
          <w:p w:rsidR="00922866" w:rsidRDefault="00E2461C">
            <w:pPr>
              <w:pStyle w:val="TableParagraph"/>
              <w:ind w:left="0" w:right="227"/>
              <w:rPr>
                <w:sz w:val="24"/>
              </w:rPr>
            </w:pPr>
            <w:r>
              <w:rPr>
                <w:sz w:val="24"/>
              </w:rPr>
              <w:t>Товароведение и экспертиза транспортных средств в таможенной деятельности</w:t>
            </w:r>
          </w:p>
          <w:p w:rsidR="00922866" w:rsidRDefault="00E2461C">
            <w:pPr>
              <w:pStyle w:val="TableParagraph"/>
              <w:ind w:left="0" w:right="849"/>
              <w:rPr>
                <w:sz w:val="24"/>
              </w:rPr>
            </w:pPr>
            <w:r>
              <w:rPr>
                <w:sz w:val="24"/>
              </w:rPr>
              <w:t>Преддипломная практика</w:t>
            </w: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Защита ВКР</w:t>
            </w:r>
          </w:p>
        </w:tc>
      </w:tr>
      <w:tr w:rsidR="00922866">
        <w:trPr>
          <w:trHeight w:val="303"/>
        </w:trPr>
        <w:tc>
          <w:tcPr>
            <w:tcW w:w="10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56" w:lineRule="exact"/>
              <w:ind w:left="1419" w:right="1414"/>
              <w:jc w:val="center"/>
            </w:pPr>
            <w:r>
              <w:rPr>
                <w:b/>
                <w:sz w:val="24"/>
              </w:rPr>
              <w:t>Профессиональные дополнительные компетенции</w:t>
            </w:r>
          </w:p>
        </w:tc>
      </w:tr>
      <w:tr w:rsidR="00922866">
        <w:trPr>
          <w:trHeight w:val="1103"/>
        </w:trPr>
        <w:tc>
          <w:tcPr>
            <w:tcW w:w="3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100"/>
              <w:jc w:val="both"/>
            </w:pPr>
            <w:r>
              <w:rPr>
                <w:b/>
                <w:sz w:val="24"/>
              </w:rPr>
              <w:t xml:space="preserve">ПК-20 </w:t>
            </w:r>
            <w:r>
              <w:rPr>
                <w:sz w:val="24"/>
              </w:rPr>
              <w:t xml:space="preserve">знанием классификации товаров в соответствии с </w:t>
            </w:r>
            <w:r>
              <w:rPr>
                <w:spacing w:val="-3"/>
                <w:sz w:val="24"/>
              </w:rPr>
              <w:t xml:space="preserve">Товарной </w:t>
            </w:r>
            <w:r>
              <w:rPr>
                <w:sz w:val="24"/>
              </w:rPr>
              <w:t>номенклатурой ВЭД Евразийского 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645"/>
                <w:tab w:val="left" w:pos="1935"/>
                <w:tab w:val="left" w:pos="2081"/>
                <w:tab w:val="left" w:pos="2499"/>
                <w:tab w:val="left" w:pos="2643"/>
                <w:tab w:val="left" w:pos="3382"/>
              </w:tabs>
              <w:ind w:right="102"/>
            </w:pPr>
            <w:r>
              <w:rPr>
                <w:sz w:val="24"/>
              </w:rPr>
              <w:t>Экспертиза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товаров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>экспортно-импортных поставках Товароведение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>медицинских и фармацевтических товаров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таможенной </w:t>
            </w:r>
            <w:r>
              <w:rPr>
                <w:sz w:val="24"/>
              </w:rPr>
              <w:t>деятельности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2081"/>
                <w:tab w:val="left" w:pos="2326"/>
                <w:tab w:val="left" w:pos="2499"/>
                <w:tab w:val="left" w:pos="2643"/>
                <w:tab w:val="left" w:pos="3643"/>
              </w:tabs>
              <w:ind w:right="101"/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>электробытовых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товаров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в </w:t>
            </w:r>
            <w:r>
              <w:rPr>
                <w:sz w:val="24"/>
              </w:rPr>
              <w:t>таможенной деятельности Товароведение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>электронных и культурно-бытовых товаров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таможенной </w:t>
            </w:r>
            <w:r>
              <w:rPr>
                <w:sz w:val="24"/>
              </w:rPr>
              <w:t>деятельности</w:t>
            </w:r>
          </w:p>
          <w:p w:rsidR="00922866" w:rsidRDefault="00E2461C">
            <w:pPr>
              <w:pStyle w:val="TableParagraph"/>
              <w:tabs>
                <w:tab w:val="left" w:pos="175"/>
              </w:tabs>
              <w:spacing w:line="262" w:lineRule="exact"/>
              <w:ind w:left="0" w:right="113"/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  <w:t>и экспертиза парфюмерно-косметических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lastRenderedPageBreak/>
              <w:t>бытовых-химич</w:t>
            </w:r>
            <w:r>
              <w:rPr>
                <w:sz w:val="24"/>
              </w:rPr>
              <w:t xml:space="preserve">еских </w:t>
            </w:r>
            <w:r>
              <w:rPr>
                <w:sz w:val="24"/>
              </w:rPr>
              <w:tab/>
              <w:t>товаров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 xml:space="preserve">таможенной деятельности Товароведение и 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>кожевенного</w:t>
            </w:r>
            <w:r>
              <w:rPr>
                <w:sz w:val="24"/>
              </w:rPr>
              <w:tab/>
              <w:t>сырья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обувных </w:t>
            </w:r>
            <w:r>
              <w:rPr>
                <w:sz w:val="24"/>
              </w:rPr>
              <w:t xml:space="preserve">товаров в </w:t>
            </w:r>
            <w:r>
              <w:rPr>
                <w:spacing w:val="-3"/>
                <w:sz w:val="24"/>
              </w:rPr>
              <w:t xml:space="preserve">таможенной </w:t>
            </w:r>
            <w:r>
              <w:rPr>
                <w:sz w:val="24"/>
              </w:rPr>
              <w:t>деятельности</w:t>
            </w:r>
          </w:p>
          <w:p w:rsidR="00922866" w:rsidRDefault="00E2461C">
            <w:pPr>
              <w:pStyle w:val="TableParagraph"/>
              <w:tabs>
                <w:tab w:val="left" w:pos="113"/>
              </w:tabs>
              <w:ind w:right="102"/>
            </w:pPr>
            <w:r>
              <w:rPr>
                <w:sz w:val="24"/>
              </w:rPr>
              <w:t xml:space="preserve">Товароведение и 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 xml:space="preserve">пушно-мехового </w:t>
            </w:r>
            <w:r>
              <w:rPr>
                <w:spacing w:val="-4"/>
                <w:sz w:val="24"/>
              </w:rPr>
              <w:t xml:space="preserve">сырья, </w:t>
            </w:r>
            <w:r>
              <w:rPr>
                <w:sz w:val="24"/>
              </w:rPr>
              <w:t>полуфабрикатов и изделий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 xml:space="preserve">таможенной деятельности Товароведение и </w:t>
            </w:r>
            <w:r>
              <w:rPr>
                <w:spacing w:val="-3"/>
                <w:sz w:val="24"/>
              </w:rPr>
              <w:t>экспер</w:t>
            </w:r>
            <w:r>
              <w:rPr>
                <w:spacing w:val="-3"/>
                <w:sz w:val="24"/>
              </w:rPr>
              <w:t xml:space="preserve">тиза </w:t>
            </w:r>
            <w:r>
              <w:rPr>
                <w:sz w:val="24"/>
              </w:rPr>
              <w:t>комбинированных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товаров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функциональных</w:t>
            </w:r>
            <w:r>
              <w:rPr>
                <w:sz w:val="24"/>
              </w:rPr>
              <w:tab/>
              <w:t xml:space="preserve">продуктов питания в </w:t>
            </w:r>
            <w:r>
              <w:rPr>
                <w:spacing w:val="-3"/>
                <w:sz w:val="24"/>
              </w:rPr>
              <w:t xml:space="preserve">таможенной </w:t>
            </w:r>
            <w:r>
              <w:rPr>
                <w:sz w:val="24"/>
              </w:rPr>
              <w:t>деятельности</w:t>
            </w:r>
          </w:p>
          <w:p w:rsidR="00922866" w:rsidRDefault="00E2461C">
            <w:pPr>
              <w:pStyle w:val="TableParagraph"/>
              <w:tabs>
                <w:tab w:val="left" w:pos="175"/>
              </w:tabs>
              <w:ind w:right="101"/>
            </w:pPr>
            <w:r>
              <w:rPr>
                <w:sz w:val="24"/>
              </w:rPr>
              <w:t>Товароведение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</w:t>
            </w:r>
            <w:proofErr w:type="spellStart"/>
            <w:r>
              <w:rPr>
                <w:sz w:val="24"/>
              </w:rPr>
              <w:t>металлохозяйственных</w:t>
            </w:r>
            <w:proofErr w:type="spellEnd"/>
            <w:r>
              <w:rPr>
                <w:sz w:val="24"/>
              </w:rPr>
              <w:t xml:space="preserve"> товаров и ювелирных</w:t>
            </w:r>
            <w:r>
              <w:rPr>
                <w:sz w:val="24"/>
              </w:rPr>
              <w:tab/>
              <w:t>изделий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таможенной деятельности Товароведение 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>силикатных товаров в таможенной де</w:t>
            </w:r>
            <w:r>
              <w:rPr>
                <w:sz w:val="24"/>
              </w:rPr>
              <w:t>ятельности</w:t>
            </w:r>
          </w:p>
          <w:p w:rsidR="00922866" w:rsidRDefault="00E2461C">
            <w:pPr>
              <w:pStyle w:val="TableParagraph"/>
              <w:tabs>
                <w:tab w:val="left" w:pos="113"/>
              </w:tabs>
              <w:ind w:right="102"/>
              <w:jc w:val="both"/>
            </w:pPr>
            <w:r>
              <w:rPr>
                <w:sz w:val="24"/>
              </w:rPr>
              <w:t>Товароведение 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>потребительских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товаров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в </w:t>
            </w:r>
            <w:r>
              <w:rPr>
                <w:sz w:val="24"/>
              </w:rPr>
              <w:t>таможенной деятельности Товароведение 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экспертиз д</w:t>
            </w:r>
            <w:r>
              <w:rPr>
                <w:sz w:val="24"/>
              </w:rPr>
              <w:t>ревесных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мебельных товаров в таможенной деятельности</w:t>
            </w:r>
          </w:p>
          <w:p w:rsidR="00922866" w:rsidRDefault="00E2461C">
            <w:pPr>
              <w:pStyle w:val="TableParagraph"/>
              <w:tabs>
                <w:tab w:val="left" w:pos="2033"/>
              </w:tabs>
              <w:ind w:right="104"/>
            </w:pPr>
            <w:r>
              <w:rPr>
                <w:sz w:val="24"/>
              </w:rPr>
              <w:t>Декларирование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внешнеторговых </w:t>
            </w:r>
            <w:r>
              <w:rPr>
                <w:sz w:val="24"/>
              </w:rPr>
              <w:t>грузов</w:t>
            </w:r>
          </w:p>
          <w:p w:rsidR="00922866" w:rsidRDefault="00E2461C">
            <w:pPr>
              <w:pStyle w:val="TableParagraph"/>
              <w:tabs>
                <w:tab w:val="left" w:pos="1944"/>
                <w:tab w:val="left" w:pos="2584"/>
              </w:tabs>
              <w:ind w:right="101"/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управление </w:t>
            </w:r>
            <w:proofErr w:type="gramStart"/>
            <w:r>
              <w:rPr>
                <w:sz w:val="24"/>
              </w:rPr>
              <w:t>внешнеэкономической  деятельностью</w:t>
            </w:r>
            <w:proofErr w:type="gramEnd"/>
          </w:p>
          <w:p w:rsidR="00922866" w:rsidRDefault="00E2461C">
            <w:pPr>
              <w:pStyle w:val="TableParagraph"/>
              <w:tabs>
                <w:tab w:val="left" w:pos="113"/>
              </w:tabs>
              <w:ind w:right="100"/>
              <w:jc w:val="both"/>
            </w:pPr>
            <w:r>
              <w:rPr>
                <w:sz w:val="24"/>
              </w:rPr>
              <w:t>Товароведение и экспертиза товаров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растительного </w:t>
            </w:r>
            <w:r>
              <w:rPr>
                <w:sz w:val="24"/>
              </w:rPr>
              <w:t>происхождения в таможенной деятельности</w:t>
            </w:r>
          </w:p>
          <w:p w:rsidR="00922866" w:rsidRDefault="00E2461C">
            <w:pPr>
              <w:pStyle w:val="TableParagraph"/>
              <w:ind w:right="105"/>
              <w:jc w:val="both"/>
            </w:pPr>
            <w:r>
              <w:rPr>
                <w:sz w:val="24"/>
              </w:rPr>
              <w:t>Товароведение и экспертиза зерномучных и кондитерских товаров</w:t>
            </w:r>
          </w:p>
          <w:p w:rsidR="00922866" w:rsidRDefault="00E2461C">
            <w:pPr>
              <w:pStyle w:val="TableParagraph"/>
              <w:tabs>
                <w:tab w:val="left" w:pos="2081"/>
                <w:tab w:val="left" w:pos="2643"/>
              </w:tabs>
              <w:spacing w:line="262" w:lineRule="exact"/>
              <w:ind w:left="0" w:right="170"/>
            </w:pPr>
            <w:r>
              <w:rPr>
                <w:sz w:val="24"/>
              </w:rPr>
              <w:t xml:space="preserve">Товароведение и </w:t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 xml:space="preserve">товаров животного происхождения в </w:t>
            </w:r>
            <w:r>
              <w:rPr>
                <w:sz w:val="24"/>
              </w:rPr>
              <w:t>таможенной деятельности Товароведение 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</w:t>
            </w:r>
            <w:proofErr w:type="gramStart"/>
            <w:r>
              <w:rPr>
                <w:sz w:val="24"/>
              </w:rPr>
              <w:t>мясо-молочных</w:t>
            </w:r>
            <w:proofErr w:type="gramEnd"/>
            <w:r>
              <w:rPr>
                <w:sz w:val="24"/>
              </w:rPr>
              <w:t xml:space="preserve"> продукции Товароведение 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>транспортных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 xml:space="preserve">таможенной деятельности Товароведение и </w:t>
            </w:r>
            <w:r>
              <w:rPr>
                <w:spacing w:val="-3"/>
                <w:sz w:val="24"/>
              </w:rPr>
              <w:t xml:space="preserve">экспертиза </w:t>
            </w:r>
            <w:r>
              <w:rPr>
                <w:sz w:val="24"/>
              </w:rPr>
              <w:t>галантерейных товаров в таможенной деятельности Производственная практика Орган</w:t>
            </w:r>
            <w:r>
              <w:rPr>
                <w:sz w:val="24"/>
              </w:rPr>
              <w:t xml:space="preserve">изация и </w:t>
            </w:r>
            <w:r>
              <w:rPr>
                <w:spacing w:val="-3"/>
                <w:sz w:val="24"/>
              </w:rPr>
              <w:t xml:space="preserve">техника </w:t>
            </w:r>
            <w:r>
              <w:rPr>
                <w:sz w:val="24"/>
              </w:rPr>
              <w:t>внешнеторговых операций Особенности</w:t>
            </w:r>
            <w:r>
              <w:rPr>
                <w:sz w:val="24"/>
              </w:rPr>
              <w:tab/>
              <w:t xml:space="preserve">классификации </w:t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кодирования товаров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 xml:space="preserve">в </w:t>
            </w:r>
            <w:r>
              <w:rPr>
                <w:sz w:val="24"/>
              </w:rPr>
              <w:t>таможенной деятельности Особенности таможенного 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  <w:p w:rsidR="00922866" w:rsidRDefault="00E2461C">
            <w:pPr>
              <w:pStyle w:val="TableParagraph"/>
              <w:tabs>
                <w:tab w:val="left" w:pos="0"/>
              </w:tabs>
              <w:spacing w:line="262" w:lineRule="exact"/>
              <w:ind w:left="0" w:right="170"/>
            </w:pPr>
            <w:r>
              <w:rPr>
                <w:sz w:val="24"/>
              </w:rPr>
              <w:lastRenderedPageBreak/>
              <w:t>Таможенные операции</w:t>
            </w:r>
            <w:r>
              <w:rPr>
                <w:sz w:val="24"/>
              </w:rPr>
              <w:tab/>
            </w: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</w:pPr>
            <w:r>
              <w:rPr>
                <w:sz w:val="24"/>
              </w:rPr>
              <w:lastRenderedPageBreak/>
              <w:t>Защита ВКР</w:t>
            </w:r>
          </w:p>
        </w:tc>
      </w:tr>
      <w:tr w:rsidR="00922866">
        <w:trPr>
          <w:trHeight w:val="1103"/>
        </w:trPr>
        <w:tc>
          <w:tcPr>
            <w:tcW w:w="3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ind w:right="100"/>
              <w:jc w:val="both"/>
            </w:pPr>
            <w:r>
              <w:rPr>
                <w:b/>
                <w:sz w:val="24"/>
              </w:rPr>
              <w:lastRenderedPageBreak/>
              <w:t xml:space="preserve">ПК-21 </w:t>
            </w:r>
            <w:r>
              <w:rPr>
                <w:sz w:val="24"/>
              </w:rPr>
              <w:t>знанием порядка назначения и проведения таможенной экспертизы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1935"/>
                <w:tab w:val="left" w:pos="3382"/>
              </w:tabs>
              <w:spacing w:line="269" w:lineRule="exact"/>
            </w:pPr>
            <w:r>
              <w:rPr>
                <w:sz w:val="24"/>
              </w:rPr>
              <w:t>Экспертиза</w:t>
            </w:r>
            <w:r>
              <w:rPr>
                <w:sz w:val="24"/>
              </w:rPr>
              <w:tab/>
              <w:t>товаров</w:t>
            </w:r>
            <w:r>
              <w:rPr>
                <w:sz w:val="24"/>
              </w:rPr>
              <w:tab/>
              <w:t>при</w:t>
            </w:r>
          </w:p>
          <w:p w:rsidR="00922866" w:rsidRDefault="00E2461C">
            <w:pPr>
              <w:pStyle w:val="TableParagraph"/>
              <w:tabs>
                <w:tab w:val="left" w:pos="1645"/>
                <w:tab w:val="left" w:pos="1935"/>
                <w:tab w:val="left" w:pos="2081"/>
                <w:tab w:val="left" w:pos="2499"/>
                <w:tab w:val="left" w:pos="2643"/>
                <w:tab w:val="left" w:pos="3382"/>
              </w:tabs>
              <w:spacing w:line="270" w:lineRule="atLeast"/>
              <w:ind w:right="361"/>
            </w:pPr>
            <w:r>
              <w:rPr>
                <w:sz w:val="24"/>
              </w:rPr>
              <w:t>экспортно-импортных поставках Преддипломная практика</w:t>
            </w: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</w:pPr>
            <w:bookmarkStart w:id="2" w:name="__DdeLink__22569_3494024491"/>
            <w:r>
              <w:rPr>
                <w:sz w:val="24"/>
              </w:rPr>
              <w:t>Защита ВКР</w:t>
            </w:r>
            <w:bookmarkEnd w:id="2"/>
          </w:p>
        </w:tc>
      </w:tr>
      <w:tr w:rsidR="00922866">
        <w:trPr>
          <w:trHeight w:val="1103"/>
        </w:trPr>
        <w:tc>
          <w:tcPr>
            <w:tcW w:w="3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tabs>
                <w:tab w:val="left" w:pos="2945"/>
              </w:tabs>
              <w:spacing w:line="260" w:lineRule="exact"/>
            </w:pPr>
            <w:r>
              <w:rPr>
                <w:b/>
                <w:sz w:val="24"/>
              </w:rPr>
              <w:t>ПК-</w:t>
            </w:r>
            <w:proofErr w:type="gramStart"/>
            <w:r>
              <w:rPr>
                <w:b/>
                <w:sz w:val="24"/>
              </w:rPr>
              <w:t xml:space="preserve">22 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знанием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порядка проведения таможенных операций и таможенного контроля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0" w:lineRule="exact"/>
            </w:pPr>
            <w:r>
              <w:rPr>
                <w:sz w:val="24"/>
              </w:rPr>
              <w:t>Таможенное дело</w:t>
            </w:r>
          </w:p>
          <w:p w:rsidR="00922866" w:rsidRDefault="00E2461C">
            <w:pPr>
              <w:pStyle w:val="TableParagraph"/>
              <w:tabs>
                <w:tab w:val="left" w:pos="113"/>
                <w:tab w:val="left" w:pos="175"/>
              </w:tabs>
              <w:spacing w:line="256" w:lineRule="exact"/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управление</w:t>
            </w:r>
          </w:p>
          <w:p w:rsidR="00922866" w:rsidRDefault="00E2461C">
            <w:pPr>
              <w:pStyle w:val="TableParagraph"/>
              <w:spacing w:line="256" w:lineRule="exact"/>
            </w:pPr>
            <w:r>
              <w:rPr>
                <w:sz w:val="24"/>
              </w:rPr>
              <w:t>внешнеэкономической</w:t>
            </w:r>
          </w:p>
          <w:p w:rsidR="00922866" w:rsidRDefault="00E2461C">
            <w:pPr>
              <w:pStyle w:val="TableParagraph"/>
              <w:spacing w:line="256" w:lineRule="exact"/>
            </w:pPr>
            <w:r>
              <w:rPr>
                <w:sz w:val="24"/>
              </w:rPr>
              <w:t>деятельностью</w:t>
            </w:r>
          </w:p>
          <w:p w:rsidR="00922866" w:rsidRDefault="00E2461C">
            <w:pPr>
              <w:pStyle w:val="TableParagraph"/>
              <w:tabs>
                <w:tab w:val="left" w:pos="2124"/>
                <w:tab w:val="left" w:pos="3631"/>
              </w:tabs>
              <w:spacing w:line="256" w:lineRule="exact"/>
            </w:pPr>
            <w:r>
              <w:rPr>
                <w:sz w:val="24"/>
              </w:rPr>
              <w:t>Международные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соглашения</w:t>
            </w:r>
            <w:r>
              <w:rPr>
                <w:sz w:val="24"/>
              </w:rPr>
              <w:tab/>
              <w:t>и</w:t>
            </w:r>
          </w:p>
          <w:p w:rsidR="00922866" w:rsidRDefault="00E2461C">
            <w:pPr>
              <w:pStyle w:val="TableParagraph"/>
              <w:spacing w:line="256" w:lineRule="exact"/>
            </w:pPr>
            <w:r>
              <w:rPr>
                <w:sz w:val="24"/>
              </w:rPr>
              <w:t>конвенции по торговле</w:t>
            </w:r>
          </w:p>
          <w:p w:rsidR="00922866" w:rsidRDefault="00E2461C">
            <w:pPr>
              <w:pStyle w:val="TableParagraph"/>
              <w:tabs>
                <w:tab w:val="left" w:pos="1575"/>
                <w:tab w:val="left" w:pos="2000"/>
              </w:tabs>
              <w:spacing w:line="256" w:lineRule="exact"/>
            </w:pPr>
            <w:r>
              <w:rPr>
                <w:sz w:val="24"/>
              </w:rPr>
              <w:t>Статистика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прогнозирование</w:t>
            </w:r>
          </w:p>
          <w:p w:rsidR="00922866" w:rsidRDefault="00E2461C">
            <w:pPr>
              <w:pStyle w:val="TableParagraph"/>
              <w:spacing w:line="256" w:lineRule="exact"/>
            </w:pPr>
            <w:r>
              <w:rPr>
                <w:sz w:val="24"/>
              </w:rPr>
              <w:t>товарных рынков</w:t>
            </w:r>
          </w:p>
          <w:p w:rsidR="00922866" w:rsidRDefault="00E2461C">
            <w:pPr>
              <w:pStyle w:val="TableParagraph"/>
              <w:spacing w:line="256" w:lineRule="exact"/>
            </w:pPr>
            <w:r>
              <w:rPr>
                <w:sz w:val="24"/>
              </w:rPr>
              <w:t>Производственная практика</w:t>
            </w:r>
          </w:p>
          <w:p w:rsidR="00922866" w:rsidRDefault="00E2461C">
            <w:pPr>
              <w:pStyle w:val="TableParagraph"/>
              <w:spacing w:line="256" w:lineRule="exact"/>
            </w:pPr>
            <w:r>
              <w:rPr>
                <w:sz w:val="24"/>
              </w:rPr>
              <w:t>Преддипломная практика</w:t>
            </w:r>
          </w:p>
          <w:p w:rsidR="00922866" w:rsidRDefault="00E2461C">
            <w:pPr>
              <w:pStyle w:val="TableParagraph"/>
              <w:tabs>
                <w:tab w:val="left" w:pos="2126"/>
                <w:tab w:val="left" w:pos="2947"/>
              </w:tabs>
              <w:spacing w:line="256" w:lineRule="exact"/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техника</w:t>
            </w:r>
          </w:p>
          <w:p w:rsidR="00922866" w:rsidRDefault="00E2461C">
            <w:pPr>
              <w:pStyle w:val="TableParagraph"/>
              <w:spacing w:line="256" w:lineRule="exact"/>
            </w:pPr>
            <w:r>
              <w:rPr>
                <w:sz w:val="24"/>
              </w:rPr>
              <w:t>внешнеторговых операций</w:t>
            </w:r>
          </w:p>
          <w:p w:rsidR="00922866" w:rsidRDefault="00E2461C">
            <w:pPr>
              <w:pStyle w:val="TableParagraph"/>
              <w:tabs>
                <w:tab w:val="left" w:pos="1755"/>
                <w:tab w:val="left" w:pos="3630"/>
              </w:tabs>
              <w:spacing w:line="256" w:lineRule="exact"/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классификации</w:t>
            </w:r>
            <w:r>
              <w:rPr>
                <w:sz w:val="24"/>
              </w:rPr>
              <w:tab/>
              <w:t>и</w:t>
            </w:r>
          </w:p>
          <w:p w:rsidR="00922866" w:rsidRDefault="00E2461C">
            <w:pPr>
              <w:pStyle w:val="TableParagraph"/>
              <w:tabs>
                <w:tab w:val="left" w:pos="2374"/>
                <w:tab w:val="left" w:pos="3645"/>
              </w:tabs>
              <w:spacing w:line="256" w:lineRule="exact"/>
            </w:pPr>
            <w:r>
              <w:rPr>
                <w:sz w:val="24"/>
              </w:rPr>
              <w:t>кодирования</w:t>
            </w:r>
            <w:r>
              <w:rPr>
                <w:sz w:val="24"/>
              </w:rPr>
              <w:tab/>
              <w:t>товаров</w:t>
            </w:r>
            <w:r>
              <w:rPr>
                <w:sz w:val="24"/>
              </w:rPr>
              <w:tab/>
              <w:t>в</w:t>
            </w:r>
          </w:p>
          <w:p w:rsidR="00922866" w:rsidRDefault="00E2461C">
            <w:pPr>
              <w:pStyle w:val="TableParagraph"/>
              <w:spacing w:line="256" w:lineRule="exact"/>
            </w:pPr>
            <w:r>
              <w:rPr>
                <w:sz w:val="24"/>
              </w:rPr>
              <w:t>таможенной деятельности</w:t>
            </w:r>
          </w:p>
          <w:p w:rsidR="00922866" w:rsidRDefault="00E2461C">
            <w:pPr>
              <w:pStyle w:val="TableParagraph"/>
              <w:tabs>
                <w:tab w:val="left" w:pos="2410"/>
              </w:tabs>
              <w:spacing w:line="256" w:lineRule="exact"/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таможенного</w:t>
            </w:r>
          </w:p>
          <w:p w:rsidR="00922866" w:rsidRDefault="00E2461C">
            <w:pPr>
              <w:pStyle w:val="TableParagraph"/>
              <w:spacing w:line="256" w:lineRule="exact"/>
            </w:pPr>
            <w:r>
              <w:rPr>
                <w:sz w:val="24"/>
              </w:rPr>
              <w:t>контроля товаров</w:t>
            </w:r>
          </w:p>
          <w:p w:rsidR="00922866" w:rsidRDefault="00E2461C">
            <w:pPr>
              <w:pStyle w:val="TableParagraph"/>
              <w:spacing w:line="252" w:lineRule="exact"/>
            </w:pPr>
            <w:r>
              <w:rPr>
                <w:sz w:val="24"/>
              </w:rPr>
              <w:t>Таможенные операции</w:t>
            </w: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9" w:lineRule="exact"/>
              <w:ind w:left="0" w:right="276"/>
              <w:jc w:val="right"/>
            </w:pPr>
            <w:r>
              <w:rPr>
                <w:sz w:val="24"/>
              </w:rPr>
              <w:t>Защита ВКР</w:t>
            </w:r>
          </w:p>
        </w:tc>
      </w:tr>
    </w:tbl>
    <w:p w:rsidR="00922866" w:rsidRDefault="00922866">
      <w:pPr>
        <w:spacing w:before="3"/>
        <w:ind w:left="709" w:firstLine="425"/>
        <w:rPr>
          <w:b/>
          <w:sz w:val="28"/>
        </w:rPr>
      </w:pPr>
    </w:p>
    <w:p w:rsidR="00922866" w:rsidRDefault="00922866">
      <w:pPr>
        <w:spacing w:before="3"/>
        <w:ind w:left="709" w:firstLine="425"/>
        <w:rPr>
          <w:b/>
          <w:sz w:val="28"/>
        </w:rPr>
      </w:pPr>
    </w:p>
    <w:p w:rsidR="00922866" w:rsidRDefault="00E2461C">
      <w:pPr>
        <w:pStyle w:val="a9"/>
        <w:numPr>
          <w:ilvl w:val="0"/>
          <w:numId w:val="13"/>
        </w:numPr>
        <w:tabs>
          <w:tab w:val="left" w:pos="4036"/>
        </w:tabs>
        <w:spacing w:before="74"/>
        <w:ind w:left="4035" w:hanging="452"/>
        <w:jc w:val="left"/>
        <w:rPr>
          <w:b/>
          <w:sz w:val="28"/>
        </w:rPr>
      </w:pPr>
      <w:r>
        <w:rPr>
          <w:b/>
          <w:sz w:val="28"/>
        </w:rPr>
        <w:t>ОЦЕНОЧНЫЕ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МАТЕРИАЛЫ</w:t>
      </w:r>
    </w:p>
    <w:p w:rsidR="00922866" w:rsidRDefault="00E2461C">
      <w:pPr>
        <w:spacing w:before="231"/>
        <w:ind w:left="2969" w:right="1032" w:hanging="1683"/>
        <w:jc w:val="both"/>
        <w:rPr>
          <w:b/>
          <w:sz w:val="28"/>
        </w:rPr>
      </w:pPr>
      <w:r>
        <w:rPr>
          <w:b/>
          <w:sz w:val="28"/>
        </w:rPr>
        <w:t>Перечень типовых вопросов, задаваемых при процедуре защиты выпускных квалификационных работ</w:t>
      </w:r>
    </w:p>
    <w:p w:rsidR="00922866" w:rsidRDefault="00E2461C">
      <w:pPr>
        <w:pStyle w:val="a9"/>
        <w:numPr>
          <w:ilvl w:val="1"/>
          <w:numId w:val="8"/>
        </w:numPr>
        <w:tabs>
          <w:tab w:val="left" w:pos="1726"/>
        </w:tabs>
        <w:ind w:right="880" w:hanging="3445"/>
        <w:rPr>
          <w:b/>
          <w:sz w:val="28"/>
        </w:rPr>
      </w:pPr>
      <w:r>
        <w:rPr>
          <w:b/>
          <w:sz w:val="28"/>
        </w:rPr>
        <w:t xml:space="preserve">Вопросы, оценивающие </w:t>
      </w:r>
      <w:proofErr w:type="spellStart"/>
      <w:r>
        <w:rPr>
          <w:b/>
          <w:sz w:val="28"/>
        </w:rPr>
        <w:t>сформированность</w:t>
      </w:r>
      <w:proofErr w:type="spellEnd"/>
      <w:r>
        <w:rPr>
          <w:b/>
          <w:sz w:val="28"/>
        </w:rPr>
        <w:t xml:space="preserve"> общекультурных компетенций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524"/>
        </w:tabs>
        <w:ind w:right="277" w:firstLine="708"/>
        <w:rPr>
          <w:sz w:val="28"/>
        </w:rPr>
      </w:pPr>
      <w:r>
        <w:rPr>
          <w:sz w:val="28"/>
        </w:rPr>
        <w:t>Каковы главные особенности научного знания в отличие от религиозных представлений о</w:t>
      </w:r>
      <w:r>
        <w:rPr>
          <w:spacing w:val="-3"/>
          <w:sz w:val="28"/>
        </w:rPr>
        <w:t xml:space="preserve"> </w:t>
      </w:r>
      <w:r>
        <w:rPr>
          <w:sz w:val="28"/>
        </w:rPr>
        <w:t>мире?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692"/>
        </w:tabs>
        <w:ind w:right="273" w:firstLine="708"/>
        <w:rPr>
          <w:sz w:val="28"/>
        </w:rPr>
      </w:pPr>
      <w:r>
        <w:rPr>
          <w:sz w:val="28"/>
        </w:rPr>
        <w:t>Является ли наука важнейшим фактором развития общества в 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560"/>
        </w:tabs>
        <w:ind w:right="272" w:firstLine="708"/>
        <w:rPr>
          <w:sz w:val="28"/>
        </w:rPr>
      </w:pPr>
      <w:r>
        <w:rPr>
          <w:sz w:val="28"/>
        </w:rPr>
        <w:t xml:space="preserve">В каких формах осуществляется влияние научного знания на развитие экономики, культуры, </w:t>
      </w:r>
      <w:r>
        <w:rPr>
          <w:sz w:val="28"/>
        </w:rPr>
        <w:t>духовной жизни и общества в</w:t>
      </w:r>
      <w:r>
        <w:rPr>
          <w:spacing w:val="-14"/>
          <w:sz w:val="28"/>
        </w:rPr>
        <w:t xml:space="preserve"> </w:t>
      </w:r>
      <w:r>
        <w:rPr>
          <w:sz w:val="28"/>
        </w:rPr>
        <w:t>целом?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733"/>
        </w:tabs>
        <w:ind w:right="275" w:firstLine="708"/>
        <w:rPr>
          <w:sz w:val="28"/>
        </w:rPr>
      </w:pPr>
      <w:r>
        <w:rPr>
          <w:sz w:val="28"/>
        </w:rPr>
        <w:t>Почему знание закономерностей развития экономики является необходимым условием достижения успеха в различных сферах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524"/>
        </w:tabs>
        <w:ind w:right="273" w:firstLine="708"/>
        <w:rPr>
          <w:sz w:val="28"/>
        </w:rPr>
      </w:pPr>
      <w:r>
        <w:rPr>
          <w:sz w:val="28"/>
        </w:rPr>
        <w:t>Каково значение коммуникативных навыков для успешной деятельности производственного коллект</w:t>
      </w:r>
      <w:r>
        <w:rPr>
          <w:sz w:val="28"/>
        </w:rPr>
        <w:t>ива?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678"/>
        </w:tabs>
        <w:ind w:right="275" w:firstLine="708"/>
        <w:rPr>
          <w:sz w:val="28"/>
        </w:rPr>
      </w:pPr>
      <w:r>
        <w:rPr>
          <w:sz w:val="28"/>
        </w:rPr>
        <w:t>В чем вы видите основные причины необходимости овладения навыками общения на иностранном языке для успешного решения экономических задач в 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527"/>
        </w:tabs>
        <w:ind w:right="273" w:firstLine="708"/>
        <w:rPr>
          <w:sz w:val="28"/>
        </w:rPr>
      </w:pPr>
      <w:r>
        <w:rPr>
          <w:sz w:val="28"/>
        </w:rPr>
        <w:t>В чем проявляется толерантность в восприятии социальных, этнических, конфессиональных и ку</w:t>
      </w:r>
      <w:r>
        <w:rPr>
          <w:sz w:val="28"/>
        </w:rPr>
        <w:t>льтурных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различий?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606"/>
        </w:tabs>
        <w:ind w:right="276" w:firstLine="708"/>
        <w:rPr>
          <w:sz w:val="28"/>
        </w:rPr>
      </w:pPr>
      <w:r>
        <w:rPr>
          <w:sz w:val="28"/>
        </w:rPr>
        <w:t>Чем обусловлена необходимость овладения правовой культурой для достижения высоких экономических результатов в современных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условиях?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640"/>
        </w:tabs>
        <w:ind w:right="273" w:firstLine="708"/>
        <w:rPr>
          <w:sz w:val="28"/>
        </w:rPr>
      </w:pPr>
      <w:r>
        <w:rPr>
          <w:sz w:val="28"/>
        </w:rPr>
        <w:lastRenderedPageBreak/>
        <w:t>Какая формулировка образовательных потребностей специалиста в современных условиях является более актуаль</w:t>
      </w:r>
      <w:r>
        <w:rPr>
          <w:sz w:val="28"/>
        </w:rPr>
        <w:t>ной: «образование для всей жизни» или «образование в течение всей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жизни»?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709"/>
        </w:tabs>
        <w:ind w:right="272" w:firstLine="708"/>
        <w:rPr>
          <w:sz w:val="28"/>
        </w:rPr>
      </w:pPr>
      <w:r>
        <w:rPr>
          <w:sz w:val="28"/>
        </w:rPr>
        <w:t>Возможна ли успешная профессиональная самореализация работника без формирования потребности и способности к самоорганизации и самообразованию?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797"/>
        </w:tabs>
        <w:ind w:right="276" w:firstLine="708"/>
        <w:rPr>
          <w:sz w:val="28"/>
        </w:rPr>
      </w:pPr>
      <w:r>
        <w:rPr>
          <w:sz w:val="28"/>
        </w:rPr>
        <w:t xml:space="preserve">В чем вы видите значение здорового </w:t>
      </w:r>
      <w:r>
        <w:rPr>
          <w:sz w:val="28"/>
        </w:rPr>
        <w:t>образа жизни, овладения методами и средствами физической культуры для обеспечения полноценной социальной и 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822"/>
        </w:tabs>
        <w:ind w:right="269" w:firstLine="708"/>
        <w:rPr>
          <w:sz w:val="28"/>
        </w:rPr>
      </w:pPr>
      <w:r>
        <w:rPr>
          <w:sz w:val="28"/>
        </w:rPr>
        <w:t>Чем обусловлена в настоящее время необходимость овладения приемами первой помощи, методами защиты в условиях чрезвычай</w:t>
      </w:r>
      <w:r>
        <w:rPr>
          <w:sz w:val="28"/>
        </w:rPr>
        <w:t>ных ситуаций?</w:t>
      </w:r>
    </w:p>
    <w:p w:rsidR="00922866" w:rsidRDefault="00922866">
      <w:pPr>
        <w:pStyle w:val="a5"/>
        <w:spacing w:before="7"/>
        <w:ind w:left="0"/>
        <w:jc w:val="left"/>
        <w:rPr>
          <w:sz w:val="26"/>
        </w:rPr>
      </w:pPr>
    </w:p>
    <w:p w:rsidR="00922866" w:rsidRDefault="00E2461C">
      <w:pPr>
        <w:pStyle w:val="1"/>
        <w:numPr>
          <w:ilvl w:val="1"/>
          <w:numId w:val="8"/>
        </w:numPr>
        <w:tabs>
          <w:tab w:val="left" w:pos="1367"/>
        </w:tabs>
        <w:ind w:right="517" w:hanging="3805"/>
      </w:pPr>
      <w:r>
        <w:t xml:space="preserve">Вопросы, оценивающие </w:t>
      </w:r>
      <w:proofErr w:type="spellStart"/>
      <w:r>
        <w:t>сформированность</w:t>
      </w:r>
      <w:proofErr w:type="spellEnd"/>
      <w:r>
        <w:t xml:space="preserve"> общепрофессиональных компетенций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3"/>
          <w:tab w:val="left" w:pos="1974"/>
        </w:tabs>
        <w:ind w:right="274" w:firstLine="710"/>
        <w:rPr>
          <w:sz w:val="28"/>
        </w:rPr>
      </w:pPr>
      <w:r>
        <w:rPr>
          <w:sz w:val="28"/>
        </w:rPr>
        <w:t>Какова социальная значимость профессии товароведа, что является стимулом и стремлением к саморазвитию и повышению</w:t>
      </w:r>
      <w:r>
        <w:rPr>
          <w:spacing w:val="-9"/>
          <w:sz w:val="28"/>
        </w:rPr>
        <w:t xml:space="preserve"> </w:t>
      </w:r>
      <w:r>
        <w:rPr>
          <w:sz w:val="28"/>
        </w:rPr>
        <w:t>квалификации?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3"/>
          <w:tab w:val="left" w:pos="1974"/>
        </w:tabs>
        <w:ind w:right="273" w:firstLine="710"/>
        <w:rPr>
          <w:sz w:val="28"/>
        </w:rPr>
      </w:pPr>
      <w:r>
        <w:rPr>
          <w:sz w:val="28"/>
        </w:rPr>
        <w:t>В чем заключается социальная значимость то</w:t>
      </w:r>
      <w:r>
        <w:rPr>
          <w:sz w:val="28"/>
        </w:rPr>
        <w:t>вароведа в вопросах оценки качества реализуемых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товаров?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3"/>
          <w:tab w:val="left" w:pos="1974"/>
        </w:tabs>
        <w:ind w:right="268" w:firstLine="710"/>
        <w:rPr>
          <w:sz w:val="28"/>
        </w:rPr>
      </w:pPr>
      <w:r>
        <w:rPr>
          <w:sz w:val="28"/>
        </w:rPr>
        <w:t>Перечислите способы нахождения организационно-управленческих решений в стандартных и нестандартных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ситуациях.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spacing w:before="74"/>
        <w:ind w:right="275" w:firstLine="710"/>
        <w:rPr>
          <w:sz w:val="28"/>
        </w:rPr>
      </w:pPr>
      <w:r>
        <w:rPr>
          <w:sz w:val="28"/>
        </w:rPr>
        <w:t>Охарактеризуйте роль нормативных и правовых документов в профессиональной 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товароведа.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77" w:firstLine="710"/>
        <w:rPr>
          <w:sz w:val="28"/>
        </w:rPr>
      </w:pPr>
      <w:r>
        <w:rPr>
          <w:sz w:val="28"/>
        </w:rPr>
        <w:t>Обоснуйте возможности использования основных положений и методов социальных, гуманитарных и экономических наук при решении профессиональных задач товароведа.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72" w:firstLine="710"/>
        <w:rPr>
          <w:sz w:val="28"/>
        </w:rPr>
      </w:pPr>
      <w:r>
        <w:rPr>
          <w:sz w:val="28"/>
        </w:rPr>
        <w:t xml:space="preserve">Обоснуйте возможности применения знаний естественнонаучных дисциплин для организации </w:t>
      </w:r>
      <w:r>
        <w:rPr>
          <w:sz w:val="28"/>
        </w:rPr>
        <w:t>торгово-технологических процессов и обеспечения качества и безопасности потребительских</w:t>
      </w:r>
      <w:r>
        <w:rPr>
          <w:spacing w:val="-7"/>
          <w:sz w:val="28"/>
        </w:rPr>
        <w:t xml:space="preserve"> </w:t>
      </w:r>
      <w:r>
        <w:rPr>
          <w:sz w:val="28"/>
        </w:rPr>
        <w:t>товаров.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3"/>
          <w:tab w:val="left" w:pos="1974"/>
        </w:tabs>
        <w:ind w:right="268" w:firstLine="710"/>
        <w:rPr>
          <w:sz w:val="28"/>
        </w:rPr>
      </w:pPr>
      <w:r>
        <w:rPr>
          <w:sz w:val="28"/>
        </w:rPr>
        <w:t>Каковы способы организации научной деятельности в современной практике по вопросам товароведения?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3"/>
          <w:tab w:val="left" w:pos="1974"/>
          <w:tab w:val="left" w:pos="3724"/>
          <w:tab w:val="left" w:pos="5080"/>
          <w:tab w:val="left" w:pos="6764"/>
          <w:tab w:val="left" w:pos="7918"/>
          <w:tab w:val="left" w:pos="8259"/>
          <w:tab w:val="left" w:pos="9160"/>
        </w:tabs>
        <w:ind w:right="274" w:firstLine="566"/>
        <w:rPr>
          <w:sz w:val="28"/>
        </w:rPr>
      </w:pPr>
      <w:r>
        <w:rPr>
          <w:sz w:val="28"/>
        </w:rPr>
        <w:t>Перечислите</w:t>
      </w:r>
      <w:r>
        <w:rPr>
          <w:sz w:val="28"/>
        </w:rPr>
        <w:tab/>
        <w:t>основные</w:t>
      </w:r>
      <w:r>
        <w:rPr>
          <w:sz w:val="28"/>
        </w:rPr>
        <w:tab/>
        <w:t>проблемные</w:t>
      </w:r>
      <w:r>
        <w:rPr>
          <w:sz w:val="28"/>
        </w:rPr>
        <w:tab/>
        <w:t>области</w:t>
      </w:r>
      <w:r>
        <w:rPr>
          <w:sz w:val="28"/>
        </w:rPr>
        <w:tab/>
        <w:t>в</w:t>
      </w:r>
      <w:r>
        <w:rPr>
          <w:sz w:val="28"/>
        </w:rPr>
        <w:tab/>
        <w:t>сфере</w:t>
      </w:r>
      <w:r>
        <w:rPr>
          <w:sz w:val="28"/>
        </w:rPr>
        <w:tab/>
      </w:r>
      <w:r>
        <w:rPr>
          <w:spacing w:val="-3"/>
          <w:sz w:val="28"/>
        </w:rPr>
        <w:t xml:space="preserve">торговли, </w:t>
      </w:r>
      <w:r>
        <w:rPr>
          <w:sz w:val="28"/>
        </w:rPr>
        <w:t>как</w:t>
      </w:r>
      <w:r>
        <w:rPr>
          <w:sz w:val="28"/>
        </w:rPr>
        <w:t>ово место товароведа в решении возникающих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604"/>
        </w:tabs>
        <w:ind w:left="1603" w:hanging="361"/>
        <w:rPr>
          <w:sz w:val="28"/>
        </w:rPr>
      </w:pPr>
      <w:r>
        <w:rPr>
          <w:sz w:val="28"/>
        </w:rPr>
        <w:t>Каковы пути повышения квалификации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товароведов?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604"/>
          <w:tab w:val="left" w:pos="7074"/>
        </w:tabs>
        <w:ind w:left="1603" w:right="271" w:hanging="360"/>
        <w:rPr>
          <w:sz w:val="28"/>
        </w:rPr>
      </w:pPr>
      <w:r>
        <w:rPr>
          <w:sz w:val="28"/>
        </w:rPr>
        <w:t xml:space="preserve">Особенности   </w:t>
      </w:r>
      <w:proofErr w:type="gramStart"/>
      <w:r>
        <w:rPr>
          <w:sz w:val="28"/>
        </w:rPr>
        <w:t xml:space="preserve">управленческих 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решений</w:t>
      </w:r>
      <w:proofErr w:type="gramEnd"/>
      <w:r>
        <w:rPr>
          <w:sz w:val="28"/>
        </w:rPr>
        <w:t xml:space="preserve"> 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области товароведения и экспертизы.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75" w:firstLine="710"/>
        <w:rPr>
          <w:sz w:val="28"/>
        </w:rPr>
      </w:pPr>
      <w:r>
        <w:rPr>
          <w:sz w:val="28"/>
        </w:rPr>
        <w:t xml:space="preserve">Какие признаки лежат в основе классификации управленческих решений в практике </w:t>
      </w:r>
      <w:r>
        <w:rPr>
          <w:sz w:val="28"/>
        </w:rPr>
        <w:t>товарного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менеджмента?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69" w:firstLine="710"/>
        <w:rPr>
          <w:sz w:val="28"/>
        </w:rPr>
      </w:pPr>
      <w:r>
        <w:rPr>
          <w:sz w:val="28"/>
        </w:rPr>
        <w:t>В чем особенности организационно-управленческих решений в стандартных и нестандартных ситуациях по вопросам качества и безопасности товаров?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71" w:firstLine="708"/>
        <w:rPr>
          <w:sz w:val="28"/>
        </w:rPr>
      </w:pPr>
      <w:r>
        <w:rPr>
          <w:sz w:val="28"/>
        </w:rPr>
        <w:t>Каковы организационно-управленческие решения в области 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71" w:firstLine="710"/>
        <w:rPr>
          <w:sz w:val="28"/>
        </w:rPr>
      </w:pPr>
      <w:r>
        <w:rPr>
          <w:sz w:val="28"/>
        </w:rPr>
        <w:t>Каковы орга</w:t>
      </w:r>
      <w:r>
        <w:rPr>
          <w:sz w:val="28"/>
        </w:rPr>
        <w:t>низационно-управленческие решения в области прогнозирования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спроса?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74" w:firstLine="710"/>
        <w:rPr>
          <w:sz w:val="28"/>
        </w:rPr>
      </w:pPr>
      <w:r>
        <w:rPr>
          <w:sz w:val="28"/>
        </w:rPr>
        <w:t>Какие нормативные документы и основные положения законодательства регламентируют товароведную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73" w:firstLine="710"/>
        <w:rPr>
          <w:sz w:val="28"/>
        </w:rPr>
      </w:pPr>
      <w:r>
        <w:rPr>
          <w:sz w:val="28"/>
        </w:rPr>
        <w:lastRenderedPageBreak/>
        <w:t xml:space="preserve">Назовите особенности технического регулирования, стандартизации, подтверждения </w:t>
      </w:r>
      <w:r>
        <w:rPr>
          <w:sz w:val="28"/>
        </w:rPr>
        <w:t>соответствия в отношении отдельных категорий</w:t>
      </w:r>
      <w:r>
        <w:rPr>
          <w:spacing w:val="-14"/>
          <w:sz w:val="28"/>
        </w:rPr>
        <w:t xml:space="preserve"> </w:t>
      </w:r>
      <w:r>
        <w:rPr>
          <w:sz w:val="28"/>
        </w:rPr>
        <w:t>товаров.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75" w:firstLine="710"/>
        <w:rPr>
          <w:sz w:val="28"/>
        </w:rPr>
      </w:pPr>
      <w:r>
        <w:rPr>
          <w:sz w:val="28"/>
        </w:rPr>
        <w:t>Как можно использовать нормативную базу технического регулирования в целях проведения научных исследований в области товароведения?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68" w:firstLine="710"/>
        <w:rPr>
          <w:sz w:val="28"/>
        </w:rPr>
      </w:pPr>
      <w:r>
        <w:rPr>
          <w:sz w:val="28"/>
        </w:rPr>
        <w:t>Какие основные положения экономической теории, микро- и макроэкономики</w:t>
      </w:r>
      <w:r>
        <w:rPr>
          <w:sz w:val="28"/>
        </w:rPr>
        <w:t>, методы микро- и макроэкономического анализа используются для характеристики различных моделей товарных</w:t>
      </w:r>
      <w:r>
        <w:rPr>
          <w:spacing w:val="-10"/>
          <w:sz w:val="28"/>
        </w:rPr>
        <w:t xml:space="preserve"> </w:t>
      </w:r>
      <w:r>
        <w:rPr>
          <w:sz w:val="28"/>
        </w:rPr>
        <w:t>рынков?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74" w:firstLine="710"/>
        <w:rPr>
          <w:sz w:val="28"/>
        </w:rPr>
      </w:pPr>
      <w:r>
        <w:rPr>
          <w:sz w:val="28"/>
        </w:rPr>
        <w:t>Перечислите экономические показатели, принципы экономического поведения фирм на рынках 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товаров.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73" w:firstLine="710"/>
        <w:rPr>
          <w:sz w:val="28"/>
        </w:rPr>
      </w:pPr>
      <w:r>
        <w:rPr>
          <w:sz w:val="28"/>
        </w:rPr>
        <w:t>Какие экономико-математические модели</w:t>
      </w:r>
      <w:r>
        <w:rPr>
          <w:sz w:val="28"/>
        </w:rPr>
        <w:t>, необходимые для решения профессиональных задач, а также возможности компьютерной обработки этих моделей используются в товароведной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практике?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75" w:firstLine="710"/>
        <w:rPr>
          <w:sz w:val="28"/>
        </w:rPr>
      </w:pPr>
      <w:r>
        <w:rPr>
          <w:sz w:val="28"/>
        </w:rPr>
        <w:t>Какие законы естественных наук используются для организации торгово-технологических процессов и обеспечения каче</w:t>
      </w:r>
      <w:r>
        <w:rPr>
          <w:sz w:val="28"/>
        </w:rPr>
        <w:t>ства и безопасности потребительских товаров?</w:t>
      </w:r>
    </w:p>
    <w:p w:rsidR="00922866" w:rsidRDefault="00E2461C">
      <w:pPr>
        <w:pStyle w:val="a9"/>
        <w:numPr>
          <w:ilvl w:val="2"/>
          <w:numId w:val="8"/>
        </w:numPr>
        <w:tabs>
          <w:tab w:val="left" w:pos="1974"/>
        </w:tabs>
        <w:ind w:right="267" w:firstLine="710"/>
        <w:rPr>
          <w:sz w:val="28"/>
        </w:rPr>
      </w:pPr>
      <w:r>
        <w:rPr>
          <w:sz w:val="28"/>
        </w:rPr>
        <w:t>В чем суть оценки качества: понятие и этапы оценки качества, контроль качества, оценка 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922866" w:rsidRDefault="00922866">
      <w:pPr>
        <w:jc w:val="both"/>
        <w:rPr>
          <w:sz w:val="28"/>
        </w:rPr>
      </w:pPr>
    </w:p>
    <w:p w:rsidR="00922866" w:rsidRDefault="00E2461C">
      <w:pPr>
        <w:pStyle w:val="1"/>
        <w:numPr>
          <w:ilvl w:val="1"/>
          <w:numId w:val="8"/>
        </w:numPr>
        <w:tabs>
          <w:tab w:val="left" w:pos="1686"/>
        </w:tabs>
        <w:spacing w:before="74"/>
        <w:ind w:right="840" w:hanging="3486"/>
        <w:jc w:val="both"/>
      </w:pPr>
      <w:r>
        <w:t xml:space="preserve">Вопросы, оценивающие </w:t>
      </w:r>
      <w:proofErr w:type="spellStart"/>
      <w:r>
        <w:t>сформированность</w:t>
      </w:r>
      <w:proofErr w:type="spellEnd"/>
      <w:r>
        <w:t xml:space="preserve"> профессиональных компетенций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67" w:firstLine="360"/>
        <w:rPr>
          <w:sz w:val="28"/>
        </w:rPr>
      </w:pPr>
      <w:r>
        <w:rPr>
          <w:sz w:val="28"/>
        </w:rPr>
        <w:t xml:space="preserve">В чем заключается умение товароведа </w:t>
      </w:r>
      <w:r>
        <w:rPr>
          <w:sz w:val="28"/>
        </w:rPr>
        <w:t>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 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72" w:firstLine="360"/>
        <w:rPr>
          <w:sz w:val="28"/>
        </w:rPr>
      </w:pPr>
      <w:r>
        <w:rPr>
          <w:sz w:val="28"/>
        </w:rPr>
        <w:t>Особенности организации закупки и поставки, осуществ</w:t>
      </w:r>
      <w:r>
        <w:rPr>
          <w:sz w:val="28"/>
        </w:rPr>
        <w:t>ления связей с поставщиками и покупателями, контроля выполнения договорных обязательств, повышения эффективности торгово-закупочной деятельности в отношении различных групп продовольственных и непродовольственных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товаров.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76" w:firstLine="360"/>
        <w:rPr>
          <w:sz w:val="28"/>
        </w:rPr>
      </w:pPr>
      <w:r>
        <w:rPr>
          <w:sz w:val="28"/>
        </w:rPr>
        <w:t xml:space="preserve">Порядок анализа рекламации и </w:t>
      </w:r>
      <w:r>
        <w:rPr>
          <w:sz w:val="28"/>
        </w:rPr>
        <w:t>претензии к качеству товаров, особенности оформления заключений по результатам их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рассмотрения.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76" w:firstLine="360"/>
        <w:rPr>
          <w:sz w:val="28"/>
        </w:rPr>
      </w:pPr>
      <w:r>
        <w:rPr>
          <w:sz w:val="28"/>
        </w:rPr>
        <w:t>Характеристика основных организационных и управленческих функций, связанных с закупкой, поставкой, транспортированием, хранением, приемкой и реализацией товаров</w:t>
      </w:r>
      <w:r>
        <w:rPr>
          <w:sz w:val="28"/>
        </w:rPr>
        <w:t>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75" w:firstLine="360"/>
        <w:rPr>
          <w:sz w:val="28"/>
        </w:rPr>
      </w:pPr>
      <w:r>
        <w:rPr>
          <w:sz w:val="28"/>
        </w:rPr>
        <w:t>Принципы товарного менеджмента и маркетинга при закупке, продвижении и реализации сырья и товаров с учетом их потребительских свойств в сфере осуществлении товароведной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73" w:firstLine="360"/>
        <w:rPr>
          <w:sz w:val="28"/>
        </w:rPr>
      </w:pPr>
      <w:r>
        <w:rPr>
          <w:sz w:val="28"/>
        </w:rPr>
        <w:t>Перечислите основные характеристики отдельных групп товаров (количестве</w:t>
      </w:r>
      <w:r>
        <w:rPr>
          <w:sz w:val="28"/>
        </w:rPr>
        <w:t>нные, качественные, ассортиментные и стоимостные) на всех этапах жизненного цикла. Как они влияют на оптимизацию ассортимента, сокращение товарных потерь и сверхнормативных товарных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запасов.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75" w:firstLine="360"/>
        <w:rPr>
          <w:sz w:val="28"/>
        </w:rPr>
      </w:pPr>
      <w:r>
        <w:rPr>
          <w:sz w:val="28"/>
        </w:rPr>
        <w:t xml:space="preserve">Назовите основные методы анализа спроса и предложения. Приведите </w:t>
      </w:r>
      <w:r>
        <w:rPr>
          <w:sz w:val="28"/>
        </w:rPr>
        <w:t>порядок разработки мероприятий по стимулированию сбыта товаров и оптимизации торгового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ассортимента.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73" w:firstLine="360"/>
        <w:rPr>
          <w:sz w:val="28"/>
        </w:rPr>
      </w:pPr>
      <w:r>
        <w:rPr>
          <w:sz w:val="28"/>
        </w:rPr>
        <w:t xml:space="preserve">Приведите показатели ассортимента и потребительских свойств, анализируемых в выпускной квалификационной работе товаров, и перечислите факторы, формирующие </w:t>
      </w:r>
      <w:r>
        <w:rPr>
          <w:sz w:val="28"/>
        </w:rPr>
        <w:t>и сохраняющие 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68" w:firstLine="360"/>
        <w:rPr>
          <w:sz w:val="28"/>
        </w:rPr>
      </w:pPr>
      <w:r>
        <w:rPr>
          <w:sz w:val="28"/>
        </w:rPr>
        <w:lastRenderedPageBreak/>
        <w:t>Обоснуйте методы идентификации, оценки качества и безопасности исследуемой группы товаров для диагностики дефектов, выявления опасной, некачественной, фальсифицированной и контрафактной продукции, сокращения и предупреждения това</w:t>
      </w:r>
      <w:r>
        <w:rPr>
          <w:sz w:val="28"/>
        </w:rPr>
        <w:t>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потерь.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67" w:firstLine="283"/>
        <w:rPr>
          <w:sz w:val="28"/>
        </w:rPr>
      </w:pPr>
      <w:r>
        <w:rPr>
          <w:sz w:val="28"/>
        </w:rPr>
        <w:t xml:space="preserve">На основе анализа потребительских свойств приведите </w:t>
      </w:r>
      <w:proofErr w:type="spellStart"/>
      <w:r>
        <w:rPr>
          <w:sz w:val="28"/>
        </w:rPr>
        <w:t>ценообразующие</w:t>
      </w:r>
      <w:proofErr w:type="spellEnd"/>
      <w:r>
        <w:rPr>
          <w:sz w:val="28"/>
        </w:rPr>
        <w:t xml:space="preserve"> характеристики товаров для оценки их рыночной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стоимости.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367"/>
        </w:tabs>
        <w:ind w:right="276" w:firstLine="360"/>
        <w:rPr>
          <w:sz w:val="28"/>
        </w:rPr>
      </w:pPr>
      <w:r>
        <w:rPr>
          <w:sz w:val="28"/>
        </w:rPr>
        <w:t>Оцените соответствие товарной информации исследуемых групп товаров требованиям нормативной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документации.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73" w:firstLine="360"/>
        <w:rPr>
          <w:sz w:val="28"/>
        </w:rPr>
      </w:pPr>
      <w:r>
        <w:rPr>
          <w:sz w:val="28"/>
        </w:rPr>
        <w:t>Приведите прав</w:t>
      </w:r>
      <w:r>
        <w:rPr>
          <w:sz w:val="28"/>
        </w:rPr>
        <w:t>ила и порядок организации и проведения товарной экспертизы, подтверждения соответствия и других видов оценочной деятельности в соответствии с действующим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законодательством.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72" w:firstLine="360"/>
        <w:rPr>
          <w:sz w:val="28"/>
        </w:rPr>
      </w:pPr>
      <w:r>
        <w:rPr>
          <w:sz w:val="28"/>
        </w:rPr>
        <w:t>Приведите правила приемки товаров по количеству, качеству и комплектности, требован</w:t>
      </w:r>
      <w:r>
        <w:rPr>
          <w:sz w:val="28"/>
        </w:rPr>
        <w:t>ия к товарам и порядок установления соответствия их качества и безопасности техническим регламентам, стандартам и другим документам.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spacing w:before="74"/>
        <w:ind w:right="269" w:firstLine="360"/>
        <w:rPr>
          <w:sz w:val="28"/>
          <w:szCs w:val="28"/>
        </w:rPr>
      </w:pPr>
      <w:r>
        <w:rPr>
          <w:sz w:val="28"/>
        </w:rPr>
        <w:t>Порядок осуществления контроля за соблюдением требований к упаковке и</w:t>
      </w:r>
      <w:r>
        <w:rPr>
          <w:spacing w:val="24"/>
          <w:sz w:val="28"/>
        </w:rPr>
        <w:t xml:space="preserve"> </w:t>
      </w:r>
      <w:r>
        <w:rPr>
          <w:sz w:val="28"/>
        </w:rPr>
        <w:t>маркировке,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2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24"/>
          <w:sz w:val="28"/>
        </w:rPr>
        <w:t xml:space="preserve"> </w:t>
      </w:r>
      <w:r>
        <w:rPr>
          <w:sz w:val="28"/>
        </w:rPr>
        <w:t>транспортирован</w:t>
      </w:r>
      <w:r>
        <w:rPr>
          <w:sz w:val="28"/>
        </w:rPr>
        <w:t>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реализации </w:t>
      </w:r>
      <w:r>
        <w:rPr>
          <w:sz w:val="28"/>
          <w:szCs w:val="28"/>
        </w:rPr>
        <w:t xml:space="preserve">товаров, правил их выкладки в местах продажи согласно стандартам </w:t>
      </w:r>
      <w:proofErr w:type="spellStart"/>
      <w:r>
        <w:rPr>
          <w:sz w:val="28"/>
          <w:szCs w:val="28"/>
        </w:rPr>
        <w:t>мерчандайзинга</w:t>
      </w:r>
      <w:proofErr w:type="spellEnd"/>
      <w:r>
        <w:rPr>
          <w:sz w:val="28"/>
          <w:szCs w:val="28"/>
        </w:rPr>
        <w:t>, принятым на предприятии, разработки предложений по предупреждению и сокращению товарных потерь.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spacing w:before="2"/>
        <w:ind w:right="268" w:firstLine="360"/>
        <w:rPr>
          <w:sz w:val="28"/>
        </w:rPr>
      </w:pPr>
      <w:r>
        <w:rPr>
          <w:sz w:val="28"/>
        </w:rPr>
        <w:t xml:space="preserve">Порядок работы с товаросопроводительными </w:t>
      </w:r>
      <w:proofErr w:type="gramStart"/>
      <w:r>
        <w:rPr>
          <w:sz w:val="28"/>
        </w:rPr>
        <w:t xml:space="preserve">документами,  </w:t>
      </w:r>
      <w:r>
        <w:rPr>
          <w:sz w:val="28"/>
        </w:rPr>
        <w:t>осуществление</w:t>
      </w:r>
      <w:proofErr w:type="gramEnd"/>
      <w:r>
        <w:rPr>
          <w:sz w:val="28"/>
        </w:rPr>
        <w:t xml:space="preserve"> контроля по выполнению условий и сроков поставки товаров, правила оформления документации по учету торговых операций, возможность использования современных информационных технологий в торговой деятельности, правила проведения инвентаризации т</w:t>
      </w:r>
      <w:r>
        <w:rPr>
          <w:sz w:val="28"/>
        </w:rPr>
        <w:t>оварно-материальных ценностей.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69" w:firstLine="360"/>
        <w:rPr>
          <w:sz w:val="28"/>
        </w:rPr>
      </w:pPr>
      <w:r>
        <w:rPr>
          <w:sz w:val="28"/>
        </w:rPr>
        <w:t>Опишите функциональные возможности торгово-технологического оборудования, используемого на предприятии, особенности его эксплуатации и организации метрологического контроля.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70" w:firstLine="360"/>
        <w:rPr>
          <w:sz w:val="28"/>
        </w:rPr>
      </w:pPr>
      <w:r>
        <w:rPr>
          <w:sz w:val="28"/>
        </w:rPr>
        <w:t xml:space="preserve">Перечислите факторы, формирующие качество товаров: </w:t>
      </w:r>
      <w:r>
        <w:rPr>
          <w:sz w:val="28"/>
        </w:rPr>
        <w:t>сырье, технологический процесс производства; контроль и обеспечение качества продукции.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spacing w:before="1"/>
        <w:ind w:right="275" w:firstLine="360"/>
        <w:rPr>
          <w:sz w:val="28"/>
        </w:rPr>
      </w:pPr>
      <w:r>
        <w:rPr>
          <w:sz w:val="28"/>
        </w:rPr>
        <w:t>Дайте характеристику спроса как экономической категории; его количественные и качественные характеристики, методы прогнозирования спроса.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76" w:firstLine="360"/>
        <w:rPr>
          <w:sz w:val="28"/>
        </w:rPr>
      </w:pPr>
      <w:r>
        <w:rPr>
          <w:sz w:val="28"/>
        </w:rPr>
        <w:t>Контроль качества и количества</w:t>
      </w:r>
      <w:r>
        <w:rPr>
          <w:sz w:val="28"/>
        </w:rPr>
        <w:t xml:space="preserve"> товаров, методы контроля, нормативные документы, 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</w:tabs>
        <w:ind w:right="274" w:firstLine="360"/>
        <w:rPr>
          <w:sz w:val="28"/>
        </w:rPr>
      </w:pPr>
      <w:r>
        <w:rPr>
          <w:sz w:val="28"/>
        </w:rPr>
        <w:t>Классификация товаров: понятие, методы, правила. Товароведная классификация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товаров.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Средства товарной информации: виды, требования к товарной информации. Маркировка как средство товарно</w:t>
      </w:r>
      <w:r>
        <w:rPr>
          <w:sz w:val="28"/>
        </w:rPr>
        <w:t>й информации, ее основанные функции,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структура.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Оценка качества товаров: понятие и сущность. Методы определения значений показателей качества.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Градации качества и дефекты товаров, их классификация, методы обнаружения, способы предупреждения и</w:t>
      </w:r>
      <w:r>
        <w:rPr>
          <w:spacing w:val="-7"/>
          <w:sz w:val="28"/>
        </w:rPr>
        <w:t xml:space="preserve"> </w:t>
      </w:r>
      <w:r>
        <w:rPr>
          <w:sz w:val="28"/>
        </w:rPr>
        <w:t>устранения.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К</w:t>
      </w:r>
      <w:r>
        <w:rPr>
          <w:sz w:val="28"/>
        </w:rPr>
        <w:t>лассификация и характеристика веществ, влияющих на химическую безопасность. Особенности проведения санитарно-химической экспертизы товаров.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ind w:right="-42" w:firstLine="283"/>
        <w:rPr>
          <w:sz w:val="28"/>
        </w:rPr>
      </w:pPr>
      <w:r>
        <w:rPr>
          <w:sz w:val="28"/>
        </w:rPr>
        <w:lastRenderedPageBreak/>
        <w:t>Стратегия деловых взаимоотношений с поставщиками. Типовые требования, предъявляемые к поставщикам. Классификация пре</w:t>
      </w:r>
      <w:r>
        <w:rPr>
          <w:sz w:val="28"/>
        </w:rPr>
        <w:t>дприятий – поставщиков и их основная характеристика. Выделение списка ключевых поставщиков.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Техническое регулирование в рамках Евразийского экономического союза: цели, области применения, 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положения.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 xml:space="preserve">Подтверждение соответствия: понятие, формы </w:t>
      </w:r>
      <w:r>
        <w:rPr>
          <w:sz w:val="28"/>
        </w:rPr>
        <w:t>обязательного и добровольного подтверждения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соответствия.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spacing w:line="317" w:lineRule="exact"/>
        <w:ind w:left="1253" w:right="-42" w:hanging="361"/>
        <w:rPr>
          <w:sz w:val="28"/>
        </w:rPr>
      </w:pPr>
      <w:r>
        <w:rPr>
          <w:sz w:val="28"/>
        </w:rPr>
        <w:t>Стандартизация в РФ: понятие, цели, нормативные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документы.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Обоснуйте необходимость изучения научно-технической информации, отечественного и зарубежного опыта в профессиональной деятельности товарове</w:t>
      </w:r>
      <w:r>
        <w:rPr>
          <w:sz w:val="28"/>
        </w:rPr>
        <w:t>да.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spacing w:before="74"/>
        <w:ind w:right="-42" w:firstLine="360"/>
        <w:rPr>
          <w:sz w:val="28"/>
        </w:rPr>
      </w:pPr>
      <w:r>
        <w:rPr>
          <w:sz w:val="28"/>
        </w:rPr>
        <w:t>Перечислите современные методы экспертизы и идентификации товаров и их практическое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применение.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2876"/>
          <w:tab w:val="left" w:pos="4353"/>
          <w:tab w:val="left" w:pos="5723"/>
          <w:tab w:val="left" w:pos="7711"/>
          <w:tab w:val="left" w:pos="8179"/>
          <w:tab w:val="left" w:pos="9457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Приведите</w:t>
      </w:r>
      <w:r>
        <w:rPr>
          <w:sz w:val="28"/>
        </w:rPr>
        <w:tab/>
        <w:t>методики</w:t>
      </w:r>
      <w:r>
        <w:rPr>
          <w:sz w:val="28"/>
        </w:rPr>
        <w:tab/>
        <w:t>научных</w:t>
      </w:r>
      <w:r>
        <w:rPr>
          <w:sz w:val="28"/>
        </w:rPr>
        <w:tab/>
        <w:t>исследований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</w:r>
      <w:r>
        <w:rPr>
          <w:spacing w:val="-4"/>
          <w:sz w:val="28"/>
        </w:rPr>
        <w:t xml:space="preserve">оценки </w:t>
      </w:r>
      <w:r>
        <w:rPr>
          <w:sz w:val="28"/>
        </w:rPr>
        <w:t>потребительских свойств, качества и безопасности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товаров.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3124"/>
          <w:tab w:val="left" w:pos="4604"/>
          <w:tab w:val="left" w:pos="7372"/>
          <w:tab w:val="left" w:pos="8711"/>
          <w:tab w:val="left" w:pos="9190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Перечислите</w:t>
      </w:r>
      <w:r>
        <w:rPr>
          <w:sz w:val="28"/>
        </w:rPr>
        <w:tab/>
        <w:t>основные</w:t>
      </w:r>
      <w:r>
        <w:rPr>
          <w:sz w:val="28"/>
        </w:rPr>
        <w:tab/>
        <w:t>классификационные</w:t>
      </w:r>
      <w:r>
        <w:rPr>
          <w:sz w:val="28"/>
        </w:rPr>
        <w:tab/>
        <w:t>си</w:t>
      </w:r>
      <w:r>
        <w:rPr>
          <w:sz w:val="28"/>
        </w:rPr>
        <w:t>стемы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 xml:space="preserve">товарные </w:t>
      </w:r>
      <w:r>
        <w:rPr>
          <w:sz w:val="28"/>
        </w:rPr>
        <w:t>номенклатуры, применяемые в международной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торговле.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Охарактеризуйте особенности классификации товаров в соответствии с Товарной номенклатурой ВЭД Евразийского экономического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Союза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2742"/>
          <w:tab w:val="left" w:pos="4247"/>
          <w:tab w:val="left" w:pos="5880"/>
          <w:tab w:val="left" w:pos="7754"/>
          <w:tab w:val="left" w:pos="8471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Основные</w:t>
      </w:r>
      <w:r>
        <w:rPr>
          <w:sz w:val="28"/>
        </w:rPr>
        <w:tab/>
        <w:t>принципы</w:t>
      </w:r>
      <w:r>
        <w:rPr>
          <w:sz w:val="28"/>
        </w:rPr>
        <w:tab/>
        <w:t>экспертной</w:t>
      </w:r>
      <w:r>
        <w:rPr>
          <w:sz w:val="28"/>
        </w:rPr>
        <w:tab/>
        <w:t>деятельности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3"/>
          <w:sz w:val="28"/>
        </w:rPr>
        <w:t>осуществлении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экспортно-импортных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поставок.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Товароведческая экспертиза при экспортно-импортных поставках товаров: понятие,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2507"/>
          <w:tab w:val="left" w:pos="3387"/>
          <w:tab w:val="left" w:pos="3900"/>
          <w:tab w:val="left" w:pos="5670"/>
          <w:tab w:val="left" w:pos="7350"/>
          <w:tab w:val="left" w:pos="8986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Условия</w:t>
      </w:r>
      <w:r>
        <w:rPr>
          <w:sz w:val="28"/>
        </w:rPr>
        <w:tab/>
        <w:t>ввоза</w:t>
      </w:r>
      <w:r>
        <w:rPr>
          <w:sz w:val="28"/>
        </w:rPr>
        <w:tab/>
        <w:t>на</w:t>
      </w:r>
      <w:r>
        <w:rPr>
          <w:sz w:val="28"/>
        </w:rPr>
        <w:tab/>
        <w:t>таможенную</w:t>
      </w:r>
      <w:r>
        <w:rPr>
          <w:sz w:val="28"/>
        </w:rPr>
        <w:tab/>
        <w:t>территорию</w:t>
      </w:r>
      <w:r>
        <w:rPr>
          <w:sz w:val="28"/>
        </w:rPr>
        <w:tab/>
        <w:t>Российской</w:t>
      </w:r>
      <w:r>
        <w:rPr>
          <w:sz w:val="28"/>
        </w:rPr>
        <w:tab/>
      </w:r>
      <w:r>
        <w:rPr>
          <w:spacing w:val="-4"/>
          <w:sz w:val="28"/>
        </w:rPr>
        <w:t xml:space="preserve">Федерации </w:t>
      </w:r>
      <w:r>
        <w:rPr>
          <w:sz w:val="28"/>
        </w:rPr>
        <w:t>продукции, подлежащей обязательному подтверждению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соответствия.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3011"/>
          <w:tab w:val="left" w:pos="4514"/>
          <w:tab w:val="left" w:pos="5788"/>
          <w:tab w:val="left" w:pos="7870"/>
          <w:tab w:val="left" w:pos="8782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Таможенная</w:t>
      </w:r>
      <w:r>
        <w:rPr>
          <w:sz w:val="28"/>
        </w:rPr>
        <w:tab/>
        <w:t>стоимость</w:t>
      </w:r>
      <w:r>
        <w:rPr>
          <w:sz w:val="28"/>
        </w:rPr>
        <w:tab/>
      </w:r>
      <w:proofErr w:type="gramStart"/>
      <w:r>
        <w:rPr>
          <w:sz w:val="28"/>
        </w:rPr>
        <w:t>товаров,</w:t>
      </w:r>
      <w:r>
        <w:rPr>
          <w:sz w:val="28"/>
        </w:rPr>
        <w:tab/>
      </w:r>
      <w:proofErr w:type="gramEnd"/>
      <w:r>
        <w:rPr>
          <w:sz w:val="28"/>
        </w:rPr>
        <w:t>перемещаемых</w:t>
      </w:r>
      <w:r>
        <w:rPr>
          <w:sz w:val="28"/>
        </w:rPr>
        <w:tab/>
        <w:t>через</w:t>
      </w:r>
      <w:r>
        <w:rPr>
          <w:sz w:val="28"/>
        </w:rPr>
        <w:tab/>
      </w:r>
      <w:r>
        <w:rPr>
          <w:spacing w:val="-3"/>
          <w:sz w:val="28"/>
        </w:rPr>
        <w:t xml:space="preserve">таможенную </w:t>
      </w:r>
      <w:r>
        <w:rPr>
          <w:sz w:val="28"/>
        </w:rPr>
        <w:t>границу: понятие, основные нормативные документы, порядок</w:t>
      </w:r>
      <w:r>
        <w:rPr>
          <w:spacing w:val="-22"/>
          <w:sz w:val="28"/>
        </w:rPr>
        <w:t xml:space="preserve"> </w:t>
      </w:r>
      <w:r>
        <w:rPr>
          <w:sz w:val="28"/>
        </w:rPr>
        <w:t>подтверждения.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3104"/>
          <w:tab w:val="left" w:pos="4483"/>
          <w:tab w:val="left" w:pos="5766"/>
          <w:tab w:val="left" w:pos="7857"/>
          <w:tab w:val="left" w:pos="8778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>Таможенный</w:t>
      </w:r>
      <w:r>
        <w:rPr>
          <w:sz w:val="28"/>
        </w:rPr>
        <w:tab/>
        <w:t>контроль</w:t>
      </w:r>
      <w:r>
        <w:rPr>
          <w:sz w:val="28"/>
        </w:rPr>
        <w:tab/>
      </w:r>
      <w:proofErr w:type="gramStart"/>
      <w:r>
        <w:rPr>
          <w:sz w:val="28"/>
        </w:rPr>
        <w:t>товаров,</w:t>
      </w:r>
      <w:r>
        <w:rPr>
          <w:sz w:val="28"/>
        </w:rPr>
        <w:tab/>
      </w:r>
      <w:proofErr w:type="gramEnd"/>
      <w:r>
        <w:rPr>
          <w:sz w:val="28"/>
        </w:rPr>
        <w:t>перемещаемых</w:t>
      </w:r>
      <w:r>
        <w:rPr>
          <w:sz w:val="28"/>
        </w:rPr>
        <w:tab/>
        <w:t>через</w:t>
      </w:r>
      <w:r>
        <w:rPr>
          <w:sz w:val="28"/>
        </w:rPr>
        <w:tab/>
      </w:r>
      <w:r>
        <w:rPr>
          <w:spacing w:val="-3"/>
          <w:sz w:val="28"/>
        </w:rPr>
        <w:t xml:space="preserve">таможенную </w:t>
      </w:r>
      <w:r>
        <w:rPr>
          <w:sz w:val="28"/>
        </w:rPr>
        <w:t>границу: понятие и 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spacing w:line="321" w:lineRule="exact"/>
        <w:ind w:left="1253" w:right="-42" w:hanging="361"/>
        <w:rPr>
          <w:sz w:val="28"/>
        </w:rPr>
      </w:pPr>
      <w:r>
        <w:rPr>
          <w:sz w:val="28"/>
        </w:rPr>
        <w:t xml:space="preserve">Таможенные платежи: виды, порядок </w:t>
      </w:r>
      <w:r>
        <w:rPr>
          <w:sz w:val="28"/>
        </w:rPr>
        <w:t>исчисления, сроки</w:t>
      </w:r>
      <w:r>
        <w:rPr>
          <w:spacing w:val="-5"/>
          <w:sz w:val="28"/>
        </w:rPr>
        <w:t xml:space="preserve"> </w:t>
      </w:r>
      <w:r>
        <w:rPr>
          <w:sz w:val="28"/>
        </w:rPr>
        <w:t>уплаты.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ind w:right="-42" w:firstLine="360"/>
        <w:rPr>
          <w:sz w:val="28"/>
        </w:rPr>
      </w:pPr>
      <w:r>
        <w:rPr>
          <w:sz w:val="28"/>
        </w:rPr>
        <w:t xml:space="preserve">Порядок отбора проб и образцов товара для проведения экспертизы </w:t>
      </w:r>
      <w:r>
        <w:rPr>
          <w:spacing w:val="-2"/>
          <w:sz w:val="28"/>
        </w:rPr>
        <w:t xml:space="preserve">при </w:t>
      </w:r>
      <w:r>
        <w:rPr>
          <w:sz w:val="28"/>
        </w:rPr>
        <w:t>экспортно-импортных поставках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товаров.</w:t>
      </w:r>
    </w:p>
    <w:p w:rsidR="00922866" w:rsidRDefault="00E2461C">
      <w:pPr>
        <w:pStyle w:val="a9"/>
        <w:numPr>
          <w:ilvl w:val="0"/>
          <w:numId w:val="7"/>
        </w:numPr>
        <w:tabs>
          <w:tab w:val="left" w:pos="1254"/>
          <w:tab w:val="left" w:pos="10590"/>
        </w:tabs>
        <w:ind w:left="893" w:right="-42" w:firstLine="0"/>
        <w:rPr>
          <w:sz w:val="28"/>
        </w:rPr>
      </w:pPr>
      <w:r>
        <w:rPr>
          <w:sz w:val="28"/>
        </w:rPr>
        <w:t>Порядок оформления решения о назначении таможенной</w:t>
      </w:r>
      <w:r>
        <w:rPr>
          <w:spacing w:val="-29"/>
          <w:sz w:val="28"/>
        </w:rPr>
        <w:t xml:space="preserve"> </w:t>
      </w:r>
      <w:r>
        <w:rPr>
          <w:sz w:val="28"/>
        </w:rPr>
        <w:t>экспертизы. 42 Порядок назначения и проведения таможенной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экспертизы.</w:t>
      </w:r>
    </w:p>
    <w:p w:rsidR="00922866" w:rsidRDefault="00E2461C">
      <w:pPr>
        <w:pStyle w:val="a9"/>
        <w:numPr>
          <w:ilvl w:val="0"/>
          <w:numId w:val="6"/>
        </w:numPr>
        <w:tabs>
          <w:tab w:val="left" w:pos="1254"/>
          <w:tab w:val="left" w:pos="8840"/>
          <w:tab w:val="left" w:pos="10590"/>
        </w:tabs>
        <w:ind w:right="-42"/>
        <w:rPr>
          <w:sz w:val="28"/>
        </w:rPr>
      </w:pPr>
      <w:r>
        <w:rPr>
          <w:sz w:val="28"/>
        </w:rPr>
        <w:t>Ха</w:t>
      </w:r>
      <w:r>
        <w:rPr>
          <w:sz w:val="28"/>
        </w:rPr>
        <w:t xml:space="preserve">рактеристика   измерительных   </w:t>
      </w:r>
      <w:proofErr w:type="gramStart"/>
      <w:r>
        <w:rPr>
          <w:sz w:val="28"/>
        </w:rPr>
        <w:t xml:space="preserve">методов 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proofErr w:type="gramEnd"/>
      <w:r>
        <w:rPr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sz w:val="28"/>
        </w:rPr>
        <w:t>проведении</w:t>
      </w:r>
      <w:r>
        <w:rPr>
          <w:sz w:val="28"/>
        </w:rPr>
        <w:tab/>
      </w:r>
      <w:r>
        <w:rPr>
          <w:spacing w:val="-4"/>
          <w:sz w:val="28"/>
        </w:rPr>
        <w:t xml:space="preserve">таможенной </w:t>
      </w:r>
      <w:r>
        <w:rPr>
          <w:sz w:val="28"/>
        </w:rPr>
        <w:t>экспертизы.</w:t>
      </w:r>
    </w:p>
    <w:p w:rsidR="00922866" w:rsidRDefault="00E2461C">
      <w:pPr>
        <w:pStyle w:val="a9"/>
        <w:numPr>
          <w:ilvl w:val="0"/>
          <w:numId w:val="6"/>
        </w:numPr>
        <w:tabs>
          <w:tab w:val="left" w:pos="1254"/>
          <w:tab w:val="left" w:pos="10590"/>
        </w:tabs>
        <w:ind w:left="532" w:right="-42" w:firstLine="360"/>
        <w:rPr>
          <w:sz w:val="28"/>
        </w:rPr>
      </w:pPr>
      <w:r>
        <w:rPr>
          <w:sz w:val="28"/>
        </w:rPr>
        <w:t>Характеристика регистрационных и расчётных методов исследования при проведении таможенной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экспертизы.</w:t>
      </w:r>
    </w:p>
    <w:p w:rsidR="00922866" w:rsidRDefault="00E2461C">
      <w:pPr>
        <w:pStyle w:val="a9"/>
        <w:numPr>
          <w:ilvl w:val="0"/>
          <w:numId w:val="6"/>
        </w:numPr>
        <w:tabs>
          <w:tab w:val="left" w:pos="1254"/>
          <w:tab w:val="left" w:pos="2838"/>
          <w:tab w:val="left" w:pos="4357"/>
          <w:tab w:val="left" w:pos="6508"/>
          <w:tab w:val="left" w:pos="8165"/>
          <w:tab w:val="left" w:pos="9871"/>
          <w:tab w:val="left" w:pos="10590"/>
        </w:tabs>
        <w:ind w:left="532" w:right="-42" w:firstLine="360"/>
        <w:rPr>
          <w:sz w:val="28"/>
        </w:rPr>
      </w:pPr>
      <w:proofErr w:type="gramStart"/>
      <w:r>
        <w:rPr>
          <w:sz w:val="28"/>
        </w:rPr>
        <w:t>Первичная,</w:t>
      </w:r>
      <w:r>
        <w:rPr>
          <w:sz w:val="28"/>
        </w:rPr>
        <w:tab/>
      </w:r>
      <w:proofErr w:type="gramEnd"/>
      <w:r>
        <w:rPr>
          <w:sz w:val="28"/>
        </w:rPr>
        <w:t>повторная,</w:t>
      </w:r>
      <w:r>
        <w:rPr>
          <w:sz w:val="28"/>
        </w:rPr>
        <w:tab/>
        <w:t>дополнительная</w:t>
      </w:r>
      <w:r>
        <w:rPr>
          <w:sz w:val="28"/>
        </w:rPr>
        <w:tab/>
        <w:t>экспертизы,</w:t>
      </w:r>
      <w:r>
        <w:rPr>
          <w:sz w:val="28"/>
        </w:rPr>
        <w:tab/>
        <w:t>проводимые</w:t>
      </w:r>
      <w:r>
        <w:rPr>
          <w:sz w:val="28"/>
        </w:rPr>
        <w:tab/>
      </w:r>
      <w:r>
        <w:rPr>
          <w:spacing w:val="-8"/>
          <w:sz w:val="28"/>
        </w:rPr>
        <w:t xml:space="preserve">при </w:t>
      </w:r>
      <w:r>
        <w:rPr>
          <w:sz w:val="28"/>
        </w:rPr>
        <w:t>экспортно-импортных поставках товаров. Сущность и порядок их</w:t>
      </w:r>
      <w:r>
        <w:rPr>
          <w:spacing w:val="-16"/>
          <w:sz w:val="28"/>
        </w:rPr>
        <w:t xml:space="preserve"> </w:t>
      </w:r>
      <w:r>
        <w:rPr>
          <w:sz w:val="28"/>
        </w:rPr>
        <w:t>назначения.</w:t>
      </w:r>
    </w:p>
    <w:p w:rsidR="00922866" w:rsidRDefault="00E2461C">
      <w:pPr>
        <w:pStyle w:val="a9"/>
        <w:numPr>
          <w:ilvl w:val="0"/>
          <w:numId w:val="6"/>
        </w:numPr>
        <w:tabs>
          <w:tab w:val="left" w:pos="1254"/>
          <w:tab w:val="left" w:pos="2888"/>
          <w:tab w:val="left" w:pos="3377"/>
          <w:tab w:val="left" w:pos="4692"/>
          <w:tab w:val="left" w:pos="6408"/>
          <w:tab w:val="left" w:pos="8354"/>
          <w:tab w:val="left" w:pos="9867"/>
          <w:tab w:val="left" w:pos="10590"/>
        </w:tabs>
        <w:ind w:left="532" w:right="-42" w:firstLine="360"/>
        <w:rPr>
          <w:sz w:val="28"/>
        </w:rPr>
      </w:pPr>
      <w:r>
        <w:rPr>
          <w:sz w:val="28"/>
        </w:rPr>
        <w:t>Основание</w:t>
      </w:r>
      <w:r>
        <w:rPr>
          <w:sz w:val="28"/>
        </w:rPr>
        <w:tab/>
        <w:t>и</w:t>
      </w:r>
      <w:r>
        <w:rPr>
          <w:sz w:val="28"/>
        </w:rPr>
        <w:tab/>
        <w:t>порядок</w:t>
      </w:r>
      <w:r>
        <w:rPr>
          <w:sz w:val="28"/>
        </w:rPr>
        <w:tab/>
        <w:t>проведения</w:t>
      </w:r>
      <w:r>
        <w:rPr>
          <w:sz w:val="28"/>
        </w:rPr>
        <w:tab/>
        <w:t>комплексных</w:t>
      </w:r>
      <w:r>
        <w:rPr>
          <w:sz w:val="28"/>
        </w:rPr>
        <w:tab/>
        <w:t>экспертиз</w:t>
      </w:r>
      <w:r>
        <w:rPr>
          <w:sz w:val="28"/>
        </w:rPr>
        <w:tab/>
      </w:r>
      <w:r>
        <w:rPr>
          <w:spacing w:val="-7"/>
          <w:sz w:val="28"/>
        </w:rPr>
        <w:t xml:space="preserve">при </w:t>
      </w:r>
      <w:r>
        <w:rPr>
          <w:sz w:val="28"/>
        </w:rPr>
        <w:t>экспортно-импортных поставках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товаров.</w:t>
      </w:r>
    </w:p>
    <w:p w:rsidR="00922866" w:rsidRDefault="00E2461C">
      <w:pPr>
        <w:pStyle w:val="a9"/>
        <w:numPr>
          <w:ilvl w:val="0"/>
          <w:numId w:val="6"/>
        </w:numPr>
        <w:tabs>
          <w:tab w:val="left" w:pos="1254"/>
          <w:tab w:val="left" w:pos="2757"/>
          <w:tab w:val="left" w:pos="3162"/>
          <w:tab w:val="left" w:pos="4831"/>
          <w:tab w:val="left" w:pos="6546"/>
          <w:tab w:val="left" w:pos="8213"/>
          <w:tab w:val="left" w:pos="8906"/>
          <w:tab w:val="left" w:pos="10590"/>
        </w:tabs>
        <w:ind w:left="532" w:right="-42" w:firstLine="360"/>
        <w:rPr>
          <w:sz w:val="28"/>
        </w:rPr>
      </w:pPr>
      <w:r>
        <w:rPr>
          <w:sz w:val="28"/>
        </w:rPr>
        <w:t>Структура</w:t>
      </w:r>
      <w:r>
        <w:rPr>
          <w:sz w:val="28"/>
        </w:rPr>
        <w:tab/>
        <w:t>и</w:t>
      </w:r>
      <w:r>
        <w:rPr>
          <w:sz w:val="28"/>
        </w:rPr>
        <w:tab/>
        <w:t>содержание</w:t>
      </w:r>
      <w:r>
        <w:rPr>
          <w:sz w:val="28"/>
        </w:rPr>
        <w:tab/>
        <w:t>экспертного</w:t>
      </w:r>
      <w:r>
        <w:rPr>
          <w:sz w:val="28"/>
        </w:rPr>
        <w:tab/>
        <w:t>заключения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3"/>
          <w:sz w:val="28"/>
        </w:rPr>
        <w:t xml:space="preserve">проведении </w:t>
      </w:r>
      <w:r>
        <w:rPr>
          <w:sz w:val="28"/>
        </w:rPr>
        <w:t>таможенной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экспертизы.</w:t>
      </w:r>
    </w:p>
    <w:p w:rsidR="00922866" w:rsidRDefault="00E2461C">
      <w:pPr>
        <w:pStyle w:val="a9"/>
        <w:numPr>
          <w:ilvl w:val="0"/>
          <w:numId w:val="6"/>
        </w:numPr>
        <w:tabs>
          <w:tab w:val="left" w:pos="1254"/>
          <w:tab w:val="left" w:pos="3508"/>
          <w:tab w:val="left" w:pos="4825"/>
          <w:tab w:val="left" w:pos="5306"/>
          <w:tab w:val="left" w:pos="7905"/>
          <w:tab w:val="left" w:pos="8900"/>
          <w:tab w:val="left" w:pos="10590"/>
        </w:tabs>
        <w:ind w:left="532" w:right="-42" w:firstLine="360"/>
        <w:rPr>
          <w:sz w:val="28"/>
        </w:rPr>
        <w:sectPr w:rsidR="00922866">
          <w:pgSz w:w="11906" w:h="16838"/>
          <w:pgMar w:top="1120" w:right="720" w:bottom="280" w:left="600" w:header="0" w:footer="0" w:gutter="0"/>
          <w:cols w:space="720"/>
          <w:formProt w:val="0"/>
          <w:docGrid w:linePitch="100" w:charSpace="8192"/>
        </w:sectPr>
      </w:pPr>
      <w:r>
        <w:rPr>
          <w:sz w:val="28"/>
        </w:rPr>
        <w:t>Характеристика</w:t>
      </w:r>
      <w:r>
        <w:rPr>
          <w:sz w:val="28"/>
        </w:rPr>
        <w:tab/>
        <w:t>вводной</w:t>
      </w:r>
      <w:r>
        <w:rPr>
          <w:sz w:val="28"/>
        </w:rPr>
        <w:tab/>
        <w:t>и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части</w:t>
      </w:r>
      <w:r>
        <w:rPr>
          <w:sz w:val="28"/>
        </w:rPr>
        <w:tab/>
      </w:r>
      <w:r>
        <w:rPr>
          <w:spacing w:val="-3"/>
          <w:sz w:val="28"/>
        </w:rPr>
        <w:t xml:space="preserve">заключения </w:t>
      </w:r>
      <w:r>
        <w:rPr>
          <w:sz w:val="28"/>
        </w:rPr>
        <w:t>таможенного эксперта.</w:t>
      </w:r>
    </w:p>
    <w:p w:rsidR="00922866" w:rsidRDefault="00E2461C">
      <w:pPr>
        <w:pStyle w:val="1"/>
        <w:numPr>
          <w:ilvl w:val="0"/>
          <w:numId w:val="13"/>
        </w:numPr>
        <w:tabs>
          <w:tab w:val="left" w:pos="4846"/>
        </w:tabs>
        <w:spacing w:before="89"/>
        <w:ind w:left="4845" w:hanging="3876"/>
        <w:rPr>
          <w:sz w:val="26"/>
        </w:rPr>
      </w:pPr>
      <w:r>
        <w:lastRenderedPageBreak/>
        <w:t>ПРИЛОЖЕНИЯ</w:t>
      </w:r>
    </w:p>
    <w:p w:rsidR="00922866" w:rsidRDefault="00922866">
      <w:pPr>
        <w:pStyle w:val="a5"/>
        <w:spacing w:before="9"/>
        <w:ind w:left="0"/>
        <w:jc w:val="left"/>
        <w:rPr>
          <w:sz w:val="17"/>
        </w:rPr>
      </w:pPr>
    </w:p>
    <w:p w:rsidR="00922866" w:rsidRDefault="00E2461C">
      <w:pPr>
        <w:pStyle w:val="a5"/>
        <w:spacing w:before="2"/>
        <w:ind w:left="0" w:right="268"/>
        <w:jc w:val="right"/>
      </w:pPr>
      <w:r>
        <w:t>Приложение А</w:t>
      </w:r>
    </w:p>
    <w:p w:rsidR="00922866" w:rsidRDefault="00922866">
      <w:pPr>
        <w:pStyle w:val="a5"/>
        <w:ind w:left="0"/>
        <w:jc w:val="left"/>
        <w:rPr>
          <w:sz w:val="20"/>
        </w:rPr>
      </w:pPr>
    </w:p>
    <w:p w:rsidR="00922866" w:rsidRDefault="00922866">
      <w:pPr>
        <w:pStyle w:val="a5"/>
        <w:spacing w:before="9"/>
        <w:ind w:left="0"/>
        <w:jc w:val="left"/>
      </w:pPr>
    </w:p>
    <w:tbl>
      <w:tblPr>
        <w:tblStyle w:val="TableNormal"/>
        <w:tblW w:w="4566" w:type="dxa"/>
        <w:tblInd w:w="5643" w:type="dxa"/>
        <w:tblBorders>
          <w:bottom w:val="single" w:sz="4" w:space="0" w:color="000000"/>
          <w:insideH w:val="single" w:sz="4" w:space="0" w:color="00000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4566"/>
      </w:tblGrid>
      <w:tr w:rsidR="00922866">
        <w:trPr>
          <w:trHeight w:val="536"/>
        </w:trPr>
        <w:tc>
          <w:tcPr>
            <w:tcW w:w="4566" w:type="dxa"/>
            <w:tcBorders>
              <w:bottom w:val="single" w:sz="4" w:space="0" w:color="000000"/>
            </w:tcBorders>
            <w:shd w:val="clear" w:color="auto" w:fill="auto"/>
          </w:tcPr>
          <w:p w:rsidR="00922866" w:rsidRDefault="00E2461C">
            <w:pPr>
              <w:pStyle w:val="TableParagraph"/>
              <w:spacing w:line="266" w:lineRule="exact"/>
              <w:ind w:left="708"/>
            </w:pPr>
            <w:proofErr w:type="spellStart"/>
            <w:r>
              <w:rPr>
                <w:sz w:val="24"/>
              </w:rPr>
              <w:t>Зав.кафедрой</w:t>
            </w:r>
            <w:proofErr w:type="spellEnd"/>
          </w:p>
        </w:tc>
      </w:tr>
      <w:tr w:rsidR="00922866">
        <w:trPr>
          <w:trHeight w:val="2387"/>
        </w:trPr>
        <w:tc>
          <w:tcPr>
            <w:tcW w:w="4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922866" w:rsidRDefault="00922866">
            <w:pPr>
              <w:pStyle w:val="TableParagraph"/>
              <w:ind w:left="0"/>
              <w:rPr>
                <w:sz w:val="24"/>
              </w:rPr>
            </w:pPr>
          </w:p>
          <w:p w:rsidR="00922866" w:rsidRDefault="00E2461C">
            <w:pPr>
              <w:pStyle w:val="TableParagraph"/>
              <w:ind w:left="708"/>
            </w:pPr>
            <w:r>
              <w:rPr>
                <w:sz w:val="24"/>
              </w:rPr>
              <w:t>от студента гр.</w:t>
            </w:r>
          </w:p>
          <w:p w:rsidR="00922866" w:rsidRDefault="00922866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922866" w:rsidRDefault="00E2461C">
            <w:pPr>
              <w:pStyle w:val="TableParagraph"/>
              <w:spacing w:line="20" w:lineRule="exact"/>
              <w:ind w:left="-5"/>
            </w:pPr>
            <w:r>
              <w:rPr>
                <w:noProof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755140" cy="2540"/>
                      <wp:effectExtent l="0" t="0" r="0" b="0"/>
                      <wp:docPr id="2" name="Группа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4640" cy="18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" name="Прямая соединительная линия 3"/>
                              <wps:cNvCnPr/>
                              <wps:spPr>
                                <a:xfrm>
                                  <a:off x="0" y="0"/>
                                  <a:ext cx="1754640" cy="1800"/>
                                </a:xfrm>
                                <a:prstGeom prst="line">
                                  <a:avLst/>
                                </a:prstGeom>
                                <a:ln w="648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4B21D" id="Группа 2" o:spid="_x0000_s1026" style="width:138.2pt;height:.2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">
                      <v:line id="Прямая соединительная линия 3" o:spid="_x0000_s1027" style="position:absolute;visibility:visible;mso-wrap-style:square" from="0,0" to="17546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L5/8MAAADaAAAADwAAAGRycy9kb3ducmV2LnhtbESPQWvCQBSE70L/w/IKvelGBZHUVTQq&#10;7bVaqcdn9jWJZt+G3a2J/74rCB6HmfmGmS06U4srOV9ZVjAcJCCIc6srLhR877f9KQgfkDXWlknB&#10;jTws5i+9GabatvxF110oRISwT1FBGUKTSunzkgz6gW2Io/drncEQpSukdthGuKnlKEkm0mDFcaHE&#10;hrKS8svuzyg4mGyzWR/Wp4/z6lgff1x7GmVLpd5eu+U7iEBdeIYf7U+tYAz3K/EG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S+f/DAAAA2gAAAA8AAAAAAAAAAAAA&#10;AAAAoQIAAGRycy9kb3ducmV2LnhtbFBLBQYAAAAABAAEAPkAAACRAwAAAAA=&#10;" strokeweight=".18mm"/>
                      <w10:anchorlock/>
                    </v:group>
                  </w:pict>
                </mc:Fallback>
              </mc:AlternateContent>
            </w:r>
          </w:p>
          <w:p w:rsidR="00922866" w:rsidRDefault="00922866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922866" w:rsidRDefault="00E2461C">
            <w:pPr>
              <w:pStyle w:val="TableParagraph"/>
              <w:tabs>
                <w:tab w:val="left" w:pos="4420"/>
              </w:tabs>
              <w:ind w:left="708"/>
            </w:pPr>
            <w:r>
              <w:rPr>
                <w:sz w:val="24"/>
              </w:rPr>
              <w:t>Ф.И.О.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922866" w:rsidRDefault="00922866">
      <w:pPr>
        <w:pStyle w:val="a5"/>
        <w:ind w:left="0"/>
        <w:jc w:val="left"/>
        <w:rPr>
          <w:sz w:val="20"/>
        </w:rPr>
      </w:pPr>
    </w:p>
    <w:p w:rsidR="00922866" w:rsidRDefault="00922866">
      <w:pPr>
        <w:pStyle w:val="a5"/>
        <w:spacing w:before="1"/>
        <w:ind w:left="0"/>
        <w:jc w:val="left"/>
        <w:rPr>
          <w:sz w:val="16"/>
        </w:rPr>
      </w:pPr>
    </w:p>
    <w:p w:rsidR="00922866" w:rsidRDefault="00E2461C">
      <w:pPr>
        <w:spacing w:before="90"/>
        <w:ind w:left="521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" behindDoc="1" locked="0" layoutInCell="1" allowOverlap="1">
                <wp:simplePos x="0" y="0"/>
                <wp:positionH relativeFrom="page">
                  <wp:posOffset>3960495</wp:posOffset>
                </wp:positionH>
                <wp:positionV relativeFrom="paragraph">
                  <wp:posOffset>-669290</wp:posOffset>
                </wp:positionV>
                <wp:extent cx="2758440" cy="3175"/>
                <wp:effectExtent l="0" t="0" r="0" b="0"/>
                <wp:wrapNone/>
                <wp:docPr id="4" name="Lin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7960" cy="25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F8206" id="Line 69" o:spid="_x0000_s1026" style="position:absolute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311.85pt,-52.7pt" to="529.05pt,-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" strokeweight=".19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" behindDoc="1" locked="0" layoutInCell="1" allowOverlap="1">
                <wp:simplePos x="0" y="0"/>
                <wp:positionH relativeFrom="page">
                  <wp:posOffset>3960495</wp:posOffset>
                </wp:positionH>
                <wp:positionV relativeFrom="paragraph">
                  <wp:posOffset>-464820</wp:posOffset>
                </wp:positionV>
                <wp:extent cx="2758440" cy="3175"/>
                <wp:effectExtent l="0" t="0" r="0" b="0"/>
                <wp:wrapNone/>
                <wp:docPr id="5" name="Lin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7960" cy="25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503DB" id="Line 68" o:spid="_x0000_s1026" style="position:absolute;z-index:-503316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311.85pt,-36.6pt" to="529.05pt,-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" strokeweight=".19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5" behindDoc="0" locked="0" layoutInCell="1" allowOverlap="1">
                <wp:simplePos x="0" y="0"/>
                <wp:positionH relativeFrom="page">
                  <wp:posOffset>3960495</wp:posOffset>
                </wp:positionH>
                <wp:positionV relativeFrom="paragraph">
                  <wp:posOffset>-260350</wp:posOffset>
                </wp:positionV>
                <wp:extent cx="447675" cy="3175"/>
                <wp:effectExtent l="0" t="0" r="0" b="0"/>
                <wp:wrapNone/>
                <wp:docPr id="6" name="Lin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120" cy="144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B10A9" id="Line 67" o:spid="_x0000_s1026" style="position:absolute;z-index: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311.85pt,-20.5pt" to="347.1pt,-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" strokeweight=".19mm">
                <w10:wrap anchorx="page"/>
              </v:line>
            </w:pict>
          </mc:Fallback>
        </mc:AlternateContent>
      </w:r>
      <w:r>
        <w:rPr>
          <w:b/>
          <w:sz w:val="24"/>
        </w:rPr>
        <w:t>Заявление</w:t>
      </w:r>
    </w:p>
    <w:p w:rsidR="00922866" w:rsidRDefault="00E2461C">
      <w:pPr>
        <w:spacing w:line="480" w:lineRule="auto"/>
        <w:ind w:left="1241" w:right="1688" w:firstLine="1427"/>
      </w:pPr>
      <w:r>
        <w:rPr>
          <w:sz w:val="24"/>
        </w:rPr>
        <w:t xml:space="preserve">на утверждение темы выпускной квалификационной работы </w:t>
      </w:r>
      <w:proofErr w:type="gramStart"/>
      <w:r>
        <w:rPr>
          <w:sz w:val="24"/>
        </w:rPr>
        <w:t>Прошу</w:t>
      </w:r>
      <w:proofErr w:type="gramEnd"/>
      <w:r>
        <w:rPr>
          <w:sz w:val="24"/>
        </w:rPr>
        <w:t xml:space="preserve"> </w:t>
      </w:r>
      <w:r>
        <w:rPr>
          <w:sz w:val="24"/>
        </w:rPr>
        <w:t>утвердить тему выпускной квалификационной работы:</w:t>
      </w:r>
    </w:p>
    <w:p w:rsidR="00922866" w:rsidRDefault="00E2461C">
      <w:pPr>
        <w:pStyle w:val="a5"/>
        <w:spacing w:line="20" w:lineRule="exact"/>
        <w:ind w:left="527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176010" cy="1270"/>
                <wp:effectExtent l="0" t="0" r="0" b="0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440" cy="720"/>
                          <a:chOff x="0" y="0"/>
                          <a:chExt cx="0" cy="0"/>
                        </a:xfrm>
                      </wpg:grpSpPr>
                      <wps:wsp>
                        <wps:cNvPr id="8" name="Прямая соединительная линия 8"/>
                        <wps:cNvCnPr/>
                        <wps:spPr>
                          <a:xfrm>
                            <a:off x="0" y="0"/>
                            <a:ext cx="6175440" cy="72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60E889" id="Группа 7" o:spid="_x0000_s1026" style="width:486.3pt;height:.1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">
                <v:line id="Прямая соединительная линия 8" o:spid="_x0000_s1027" style="position:absolute;visibility:visible;mso-wrap-style:square" from="0,0" to="6175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ZrjsAAAADaAAAADwAAAGRycy9kb3ducmV2LnhtbERPPW/CMBDdK/U/WFeJrXGaAVUpBkGg&#10;atdSUDMe8ZEE4nNku0n67/GA1PHpfS9Wk+nEQM63lhW8JCkI4srqlmsFh+/351cQPiBr7CyTgj/y&#10;sFo+Piww13bkLxr2oRYxhH2OCpoQ+lxKXzVk0Ce2J47c2TqDIUJXS+1wjOGmk1mazqXBlmNDgz0V&#10;DVXX/a9RcDTFbrc9bk8fl03ZlT9uPGXFWqnZ07R+AxFoCv/iu/tTK4hb45V4A+Ty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12a47AAAAA2gAAAA8AAAAAAAAAAAAAAAAA&#10;oQIAAGRycy9kb3ducmV2LnhtbFBLBQYAAAAABAAEAPkAAACOAwAAAAA=&#10;" strokeweight=".18mm"/>
                <w10:anchorlock/>
              </v:group>
            </w:pict>
          </mc:Fallback>
        </mc:AlternateContent>
      </w:r>
    </w:p>
    <w:p w:rsidR="00922866" w:rsidRDefault="00E2461C">
      <w:pPr>
        <w:pStyle w:val="a5"/>
        <w:spacing w:before="9"/>
        <w:ind w:left="0"/>
        <w:jc w:val="left"/>
        <w:rPr>
          <w:sz w:val="17"/>
        </w:rPr>
      </w:pPr>
      <w:r>
        <w:rPr>
          <w:noProof/>
          <w:sz w:val="17"/>
          <w:lang w:bidi="ar-SA"/>
        </w:rPr>
        <mc:AlternateContent>
          <mc:Choice Requires="wps">
            <w:drawing>
              <wp:anchor distT="0" distB="0" distL="0" distR="0" simplePos="0" relativeHeight="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160020</wp:posOffset>
                </wp:positionV>
                <wp:extent cx="6174740" cy="3175"/>
                <wp:effectExtent l="0" t="0" r="0" b="0"/>
                <wp:wrapTopAndBottom/>
                <wp:docPr id="9" name="Lin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400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0B644" id="Line 64" o:spid="_x0000_s1026" style="position:absolute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2.6pt" to="542.8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" strokeweight=".18mm">
                <w10:wrap type="topAndBottom" anchorx="page"/>
              </v:line>
            </w:pict>
          </mc:Fallback>
        </mc:AlternateContent>
      </w:r>
      <w:r>
        <w:rPr>
          <w:noProof/>
          <w:sz w:val="17"/>
          <w:lang w:bidi="ar-SA"/>
        </w:rPr>
        <mc:AlternateContent>
          <mc:Choice Requires="wps">
            <w:drawing>
              <wp:anchor distT="0" distB="0" distL="0" distR="0" simplePos="0" relativeHeight="7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335280</wp:posOffset>
                </wp:positionV>
                <wp:extent cx="6174740" cy="3175"/>
                <wp:effectExtent l="0" t="0" r="0" b="0"/>
                <wp:wrapTopAndBottom/>
                <wp:docPr id="10" name="Lin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400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E64E8" id="Line 63" o:spid="_x0000_s1026" style="position:absolute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26.4pt" to="542.8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" strokeweight=".18mm">
                <w10:wrap type="topAndBottom" anchorx="page"/>
              </v:line>
            </w:pict>
          </mc:Fallback>
        </mc:AlternateContent>
      </w:r>
      <w:r>
        <w:rPr>
          <w:noProof/>
          <w:sz w:val="17"/>
          <w:lang w:bidi="ar-SA"/>
        </w:rPr>
        <mc:AlternateContent>
          <mc:Choice Requires="wps">
            <w:drawing>
              <wp:anchor distT="0" distB="0" distL="0" distR="0" simplePos="0" relativeHeight="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510540</wp:posOffset>
                </wp:positionV>
                <wp:extent cx="6175375" cy="3175"/>
                <wp:effectExtent l="0" t="0" r="0" b="0"/>
                <wp:wrapTopAndBottom/>
                <wp:docPr id="11" name="Lin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472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D0BDD" id="Line 62" o:spid="_x0000_s1026" style="position:absolute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40.2pt" to="542.9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" strokeweight=".18mm">
                <w10:wrap type="topAndBottom" anchorx="page"/>
              </v:line>
            </w:pict>
          </mc:Fallback>
        </mc:AlternateContent>
      </w:r>
      <w:r>
        <w:rPr>
          <w:noProof/>
          <w:sz w:val="17"/>
          <w:lang w:bidi="ar-SA"/>
        </w:rPr>
        <mc:AlternateContent>
          <mc:Choice Requires="wps">
            <w:drawing>
              <wp:anchor distT="0" distB="0" distL="0" distR="0" simplePos="0" relativeHeight="9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685800</wp:posOffset>
                </wp:positionV>
                <wp:extent cx="6174740" cy="3175"/>
                <wp:effectExtent l="0" t="0" r="0" b="0"/>
                <wp:wrapTopAndBottom/>
                <wp:docPr id="12" name="Lin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400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9805E" id="Line 61" o:spid="_x0000_s1026" style="position:absolute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54pt" to="542.8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" strokeweight=".18mm">
                <w10:wrap type="topAndBottom" anchorx="page"/>
              </v:line>
            </w:pict>
          </mc:Fallback>
        </mc:AlternateContent>
      </w:r>
      <w:r>
        <w:rPr>
          <w:noProof/>
          <w:sz w:val="17"/>
          <w:lang w:bidi="ar-SA"/>
        </w:rPr>
        <mc:AlternateContent>
          <mc:Choice Requires="wps">
            <w:drawing>
              <wp:anchor distT="0" distB="0" distL="0" distR="0" simplePos="0" relativeHeight="1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861060</wp:posOffset>
                </wp:positionV>
                <wp:extent cx="383540" cy="3175"/>
                <wp:effectExtent l="0" t="0" r="0" b="0"/>
                <wp:wrapTopAndBottom/>
                <wp:docPr id="13" name="Lin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04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0BA07" id="Line 60" o:spid="_x0000_s1026" style="position:absolute;z-index:-503316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67.8pt" to="86.8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" strokeweight=".18mm">
                <w10:wrap type="topAndBottom" anchorx="page"/>
              </v:line>
            </w:pict>
          </mc:Fallback>
        </mc:AlternateContent>
      </w:r>
    </w:p>
    <w:p w:rsidR="00922866" w:rsidRDefault="00922866">
      <w:pPr>
        <w:pStyle w:val="a5"/>
        <w:spacing w:before="2"/>
        <w:ind w:left="0"/>
        <w:jc w:val="left"/>
        <w:rPr>
          <w:sz w:val="17"/>
        </w:rPr>
      </w:pPr>
    </w:p>
    <w:p w:rsidR="00922866" w:rsidRDefault="00922866">
      <w:pPr>
        <w:pStyle w:val="a5"/>
        <w:spacing w:before="2"/>
        <w:ind w:left="0"/>
        <w:jc w:val="left"/>
        <w:rPr>
          <w:sz w:val="17"/>
        </w:rPr>
      </w:pPr>
    </w:p>
    <w:p w:rsidR="00922866" w:rsidRDefault="00922866">
      <w:pPr>
        <w:pStyle w:val="a5"/>
        <w:spacing w:before="2"/>
        <w:ind w:left="0"/>
        <w:jc w:val="left"/>
        <w:rPr>
          <w:sz w:val="17"/>
        </w:rPr>
      </w:pPr>
    </w:p>
    <w:p w:rsidR="00922866" w:rsidRDefault="00922866">
      <w:pPr>
        <w:pStyle w:val="a5"/>
        <w:spacing w:before="2"/>
        <w:ind w:left="0"/>
        <w:jc w:val="left"/>
        <w:rPr>
          <w:sz w:val="17"/>
        </w:rPr>
      </w:pPr>
    </w:p>
    <w:p w:rsidR="00922866" w:rsidRDefault="00E2461C">
      <w:pPr>
        <w:spacing w:line="247" w:lineRule="exact"/>
        <w:ind w:left="1241"/>
      </w:pPr>
      <w:r>
        <w:rPr>
          <w:sz w:val="24"/>
        </w:rPr>
        <w:t>Место прохождения производственной (преддипломной) практики:</w:t>
      </w:r>
    </w:p>
    <w:p w:rsidR="00922866" w:rsidRDefault="00E2461C">
      <w:pPr>
        <w:pStyle w:val="a5"/>
        <w:spacing w:before="8"/>
        <w:ind w:left="0"/>
        <w:jc w:val="left"/>
        <w:rPr>
          <w:sz w:val="19"/>
        </w:rPr>
      </w:pPr>
      <w:r>
        <w:rPr>
          <w:noProof/>
          <w:sz w:val="19"/>
          <w:lang w:bidi="ar-SA"/>
        </w:rPr>
        <mc:AlternateContent>
          <mc:Choice Requires="wps">
            <w:drawing>
              <wp:anchor distT="0" distB="0" distL="0" distR="0" simplePos="0" relativeHeight="11" behindDoc="1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173990</wp:posOffset>
                </wp:positionV>
                <wp:extent cx="5717540" cy="3175"/>
                <wp:effectExtent l="0" t="0" r="0" b="0"/>
                <wp:wrapTopAndBottom/>
                <wp:docPr id="14" name="Lin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680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C0872" id="Line 59" o:spid="_x0000_s1026" style="position:absolute;z-index:-503316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92.05pt,13.7pt" to="542.2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" strokeweight=".18mm">
                <w10:wrap type="topAndBottom" anchorx="page"/>
              </v:line>
            </w:pict>
          </mc:Fallback>
        </mc:AlternateContent>
      </w:r>
      <w:r>
        <w:rPr>
          <w:noProof/>
          <w:sz w:val="19"/>
          <w:lang w:bidi="ar-SA"/>
        </w:rPr>
        <mc:AlternateContent>
          <mc:Choice Requires="wps">
            <w:drawing>
              <wp:anchor distT="0" distB="0" distL="0" distR="0" simplePos="0" relativeHeight="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349250</wp:posOffset>
                </wp:positionV>
                <wp:extent cx="6174740" cy="3175"/>
                <wp:effectExtent l="0" t="0" r="0" b="0"/>
                <wp:wrapTopAndBottom/>
                <wp:docPr id="15" name="Lin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400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4B520" id="Line 58" o:spid="_x0000_s1026" style="position:absolute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27.5pt" to="542.8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" strokeweight=".18mm">
                <w10:wrap type="topAndBottom" anchorx="page"/>
              </v:line>
            </w:pict>
          </mc:Fallback>
        </mc:AlternateContent>
      </w:r>
      <w:r>
        <w:rPr>
          <w:noProof/>
          <w:sz w:val="19"/>
          <w:lang w:bidi="ar-SA"/>
        </w:rPr>
        <mc:AlternateContent>
          <mc:Choice Requires="wps">
            <w:drawing>
              <wp:anchor distT="0" distB="0" distL="0" distR="0" simplePos="0" relativeHeight="13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524510</wp:posOffset>
                </wp:positionV>
                <wp:extent cx="6174740" cy="3175"/>
                <wp:effectExtent l="0" t="0" r="0" b="0"/>
                <wp:wrapTopAndBottom/>
                <wp:docPr id="16" name="Li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400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BD061" id="Line 57" o:spid="_x0000_s1026" style="position:absolute;z-index:-503316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41.3pt" to="542.85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" strokeweight=".18mm">
                <w10:wrap type="topAndBottom" anchorx="page"/>
              </v:line>
            </w:pict>
          </mc:Fallback>
        </mc:AlternateContent>
      </w:r>
      <w:r>
        <w:rPr>
          <w:noProof/>
          <w:sz w:val="19"/>
          <w:lang w:bidi="ar-SA"/>
        </w:rPr>
        <mc:AlternateContent>
          <mc:Choice Requires="wps">
            <w:drawing>
              <wp:anchor distT="0" distB="0" distL="0" distR="0" simplePos="0" relativeHeight="1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698500</wp:posOffset>
                </wp:positionV>
                <wp:extent cx="688340" cy="3175"/>
                <wp:effectExtent l="0" t="0" r="0" b="0"/>
                <wp:wrapTopAndBottom/>
                <wp:docPr id="17" name="Lin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0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7EB17E" id="Line 56" o:spid="_x0000_s1026" style="position:absolute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55pt" to="110.8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" strokeweight=".18mm">
                <w10:wrap type="topAndBottom" anchorx="page"/>
              </v:line>
            </w:pict>
          </mc:Fallback>
        </mc:AlternateContent>
      </w:r>
    </w:p>
    <w:p w:rsidR="00922866" w:rsidRDefault="00922866">
      <w:pPr>
        <w:pStyle w:val="a5"/>
        <w:spacing w:before="2"/>
        <w:ind w:left="0"/>
        <w:jc w:val="left"/>
        <w:rPr>
          <w:sz w:val="17"/>
        </w:rPr>
      </w:pPr>
    </w:p>
    <w:p w:rsidR="00922866" w:rsidRDefault="00922866">
      <w:pPr>
        <w:pStyle w:val="a5"/>
        <w:spacing w:before="2"/>
        <w:ind w:left="0"/>
        <w:jc w:val="left"/>
        <w:rPr>
          <w:sz w:val="17"/>
        </w:rPr>
      </w:pPr>
    </w:p>
    <w:p w:rsidR="00922866" w:rsidRDefault="00922866">
      <w:pPr>
        <w:pStyle w:val="a5"/>
        <w:ind w:left="0"/>
        <w:jc w:val="left"/>
        <w:rPr>
          <w:sz w:val="17"/>
        </w:rPr>
      </w:pPr>
    </w:p>
    <w:p w:rsidR="00922866" w:rsidRDefault="00922866">
      <w:pPr>
        <w:pStyle w:val="a5"/>
        <w:spacing w:before="7"/>
        <w:ind w:left="0"/>
        <w:jc w:val="left"/>
        <w:rPr>
          <w:sz w:val="13"/>
        </w:rPr>
      </w:pPr>
    </w:p>
    <w:p w:rsidR="00922866" w:rsidRDefault="00E2461C">
      <w:pPr>
        <w:tabs>
          <w:tab w:val="left" w:pos="4118"/>
        </w:tabs>
        <w:spacing w:before="90"/>
        <w:ind w:left="1241"/>
      </w:pPr>
      <w:r>
        <w:rPr>
          <w:sz w:val="24"/>
        </w:rPr>
        <w:t xml:space="preserve">Дата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22866" w:rsidRDefault="00922866">
      <w:pPr>
        <w:pStyle w:val="a5"/>
        <w:spacing w:before="3"/>
        <w:ind w:left="0"/>
        <w:jc w:val="left"/>
        <w:rPr>
          <w:sz w:val="16"/>
        </w:rPr>
      </w:pPr>
    </w:p>
    <w:p w:rsidR="00922866" w:rsidRDefault="00E2461C">
      <w:pPr>
        <w:tabs>
          <w:tab w:val="left" w:pos="4942"/>
        </w:tabs>
        <w:spacing w:before="90"/>
        <w:ind w:left="1241"/>
      </w:pPr>
      <w:r>
        <w:rPr>
          <w:sz w:val="24"/>
        </w:rPr>
        <w:t>Подпись</w:t>
      </w:r>
      <w:r>
        <w:rPr>
          <w:spacing w:val="-10"/>
          <w:sz w:val="24"/>
        </w:rPr>
        <w:t xml:space="preserve"> </w:t>
      </w:r>
      <w:r>
        <w:rPr>
          <w:sz w:val="24"/>
        </w:rPr>
        <w:t>студента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22866" w:rsidRDefault="00922866">
      <w:pPr>
        <w:pStyle w:val="a5"/>
        <w:ind w:left="0"/>
        <w:jc w:val="left"/>
        <w:rPr>
          <w:sz w:val="20"/>
        </w:rPr>
      </w:pPr>
    </w:p>
    <w:p w:rsidR="00922866" w:rsidRDefault="00922866">
      <w:pPr>
        <w:pStyle w:val="a5"/>
        <w:ind w:left="0"/>
        <w:jc w:val="left"/>
        <w:rPr>
          <w:sz w:val="20"/>
        </w:rPr>
      </w:pPr>
    </w:p>
    <w:p w:rsidR="00922866" w:rsidRDefault="00922866">
      <w:pPr>
        <w:pStyle w:val="a5"/>
        <w:ind w:left="0"/>
        <w:jc w:val="left"/>
        <w:rPr>
          <w:sz w:val="20"/>
        </w:rPr>
      </w:pPr>
    </w:p>
    <w:p w:rsidR="00922866" w:rsidRDefault="00E2461C">
      <w:pPr>
        <w:spacing w:before="217"/>
        <w:ind w:left="6344"/>
      </w:pPr>
      <w:r>
        <w:rPr>
          <w:sz w:val="24"/>
        </w:rPr>
        <w:t xml:space="preserve">Решение </w:t>
      </w:r>
      <w:proofErr w:type="spellStart"/>
      <w:r>
        <w:rPr>
          <w:sz w:val="24"/>
        </w:rPr>
        <w:t>зав.кафедрой</w:t>
      </w:r>
      <w:proofErr w:type="spellEnd"/>
    </w:p>
    <w:p w:rsidR="00922866" w:rsidRDefault="00E2461C">
      <w:pPr>
        <w:ind w:left="6344"/>
      </w:pPr>
      <w:r>
        <w:rPr>
          <w:sz w:val="20"/>
        </w:rPr>
        <w:t>«УТВЕРЖДАЮ</w:t>
      </w:r>
      <w:r>
        <w:rPr>
          <w:sz w:val="24"/>
        </w:rPr>
        <w:t>»</w:t>
      </w:r>
    </w:p>
    <w:p w:rsidR="00922866" w:rsidRDefault="00E2461C">
      <w:pPr>
        <w:pStyle w:val="a5"/>
        <w:spacing w:before="9"/>
        <w:ind w:left="0"/>
        <w:jc w:val="left"/>
        <w:rPr>
          <w:sz w:val="19"/>
        </w:rPr>
      </w:pPr>
      <w:r>
        <w:rPr>
          <w:sz w:val="19"/>
        </w:rPr>
        <w:t xml:space="preserve">                                                                                                                                    __________________________</w:t>
      </w:r>
    </w:p>
    <w:p w:rsidR="00922866" w:rsidRDefault="00922866">
      <w:pPr>
        <w:pStyle w:val="a5"/>
        <w:spacing w:before="74"/>
        <w:ind w:left="0" w:right="277"/>
        <w:jc w:val="right"/>
      </w:pPr>
    </w:p>
    <w:p w:rsidR="00922866" w:rsidRDefault="00922866">
      <w:pPr>
        <w:pStyle w:val="a5"/>
        <w:spacing w:before="74"/>
        <w:ind w:left="0" w:right="277"/>
        <w:jc w:val="right"/>
      </w:pPr>
    </w:p>
    <w:p w:rsidR="00922866" w:rsidRDefault="00922866">
      <w:pPr>
        <w:pStyle w:val="a5"/>
        <w:spacing w:before="74"/>
        <w:ind w:left="0" w:right="277"/>
        <w:jc w:val="right"/>
      </w:pPr>
    </w:p>
    <w:p w:rsidR="00922866" w:rsidRDefault="00922866">
      <w:pPr>
        <w:pStyle w:val="a5"/>
        <w:spacing w:before="74"/>
        <w:ind w:left="0" w:right="277"/>
        <w:jc w:val="right"/>
      </w:pPr>
    </w:p>
    <w:p w:rsidR="00922866" w:rsidRDefault="00922866">
      <w:pPr>
        <w:pStyle w:val="a5"/>
        <w:spacing w:before="74"/>
        <w:ind w:left="0" w:right="277"/>
        <w:jc w:val="right"/>
      </w:pPr>
    </w:p>
    <w:p w:rsidR="00922866" w:rsidRDefault="00922866">
      <w:pPr>
        <w:pStyle w:val="a5"/>
        <w:spacing w:before="74"/>
        <w:ind w:left="0" w:right="277"/>
        <w:jc w:val="right"/>
      </w:pPr>
    </w:p>
    <w:p w:rsidR="00922866" w:rsidRDefault="00922866">
      <w:pPr>
        <w:pStyle w:val="a5"/>
        <w:spacing w:before="74"/>
        <w:ind w:left="0" w:right="277"/>
        <w:jc w:val="right"/>
      </w:pPr>
    </w:p>
    <w:p w:rsidR="00922866" w:rsidRDefault="00922866">
      <w:pPr>
        <w:pStyle w:val="a5"/>
        <w:spacing w:before="74"/>
        <w:ind w:left="0" w:right="277"/>
        <w:jc w:val="right"/>
      </w:pPr>
    </w:p>
    <w:p w:rsidR="00922866" w:rsidRDefault="00922866">
      <w:pPr>
        <w:pStyle w:val="a5"/>
        <w:spacing w:before="74"/>
        <w:ind w:left="0" w:right="277"/>
        <w:jc w:val="right"/>
      </w:pPr>
    </w:p>
    <w:p w:rsidR="00922866" w:rsidRDefault="00922866">
      <w:pPr>
        <w:pStyle w:val="a5"/>
        <w:spacing w:before="74"/>
        <w:ind w:left="0" w:right="277"/>
        <w:jc w:val="right"/>
      </w:pPr>
    </w:p>
    <w:p w:rsidR="00922866" w:rsidRDefault="00E2461C">
      <w:pPr>
        <w:pStyle w:val="a5"/>
        <w:spacing w:before="74"/>
        <w:ind w:left="0" w:right="277"/>
        <w:jc w:val="right"/>
      </w:pPr>
      <w:r>
        <w:t>Приложение Б</w:t>
      </w:r>
    </w:p>
    <w:p w:rsidR="00922866" w:rsidRDefault="00E2461C">
      <w:pPr>
        <w:pStyle w:val="1"/>
        <w:spacing w:before="164"/>
        <w:ind w:left="1637"/>
      </w:pPr>
      <w:r>
        <w:t>Примерный перечень тем выпускных квалификационных работ</w:t>
      </w:r>
    </w:p>
    <w:p w:rsidR="00922866" w:rsidRDefault="00922866">
      <w:pPr>
        <w:pStyle w:val="a5"/>
        <w:spacing w:before="10"/>
        <w:ind w:left="0"/>
        <w:jc w:val="left"/>
        <w:rPr>
          <w:b/>
          <w:sz w:val="23"/>
        </w:rPr>
      </w:pPr>
    </w:p>
    <w:p w:rsidR="00922866" w:rsidRDefault="00922866">
      <w:pPr>
        <w:jc w:val="both"/>
        <w:rPr>
          <w:sz w:val="28"/>
        </w:rPr>
      </w:pPr>
    </w:p>
    <w:p w:rsidR="00922866" w:rsidRDefault="00922866">
      <w:pPr>
        <w:jc w:val="center"/>
        <w:rPr>
          <w:b/>
          <w:sz w:val="28"/>
          <w:szCs w:val="28"/>
          <w:lang w:bidi="ar-SA"/>
        </w:rPr>
      </w:pP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Идентификация и</w:t>
      </w:r>
      <w:r>
        <w:rPr>
          <w:rFonts w:eastAsia="Tahoma"/>
          <w:kern w:val="2"/>
          <w:sz w:val="28"/>
          <w:szCs w:val="24"/>
          <w:lang w:eastAsia="zh-CN" w:bidi="hi-IN"/>
        </w:rPr>
        <w:t xml:space="preserve"> товароведная оценка качества и безопасности продовольственных (непродовольственных) товаров.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Совершенствование торгового ассортимента и особенности таможенного оформления продовольственных (непродовольственных) товаров.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Совершенствование товароведческих э</w:t>
      </w:r>
      <w:r>
        <w:rPr>
          <w:rFonts w:eastAsia="Tahoma"/>
          <w:kern w:val="2"/>
          <w:sz w:val="28"/>
          <w:szCs w:val="24"/>
          <w:lang w:eastAsia="zh-CN" w:bidi="hi-IN"/>
        </w:rPr>
        <w:t>кспертиз и организация таможенного оформления продовольственных (непродовольственных) товаров.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 xml:space="preserve">Оценка качества и безопасности продовольственных (непродовольственных) товаров в системе </w:t>
      </w:r>
      <w:proofErr w:type="spellStart"/>
      <w:r>
        <w:rPr>
          <w:rFonts w:eastAsia="Tahoma"/>
          <w:kern w:val="2"/>
          <w:sz w:val="28"/>
          <w:szCs w:val="24"/>
          <w:lang w:eastAsia="zh-CN" w:bidi="hi-IN"/>
        </w:rPr>
        <w:t>Роспотребнадзора</w:t>
      </w:r>
      <w:proofErr w:type="spellEnd"/>
      <w:r>
        <w:rPr>
          <w:rFonts w:eastAsia="Tahoma"/>
          <w:kern w:val="2"/>
          <w:sz w:val="28"/>
          <w:szCs w:val="24"/>
          <w:lang w:eastAsia="zh-CN" w:bidi="hi-IN"/>
        </w:rPr>
        <w:t>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Осуществление контроля качества и безопасности продово</w:t>
      </w:r>
      <w:r>
        <w:rPr>
          <w:rFonts w:eastAsia="Tahoma"/>
          <w:kern w:val="2"/>
          <w:sz w:val="28"/>
          <w:szCs w:val="24"/>
          <w:lang w:eastAsia="zh-CN" w:bidi="hi-IN"/>
        </w:rPr>
        <w:t xml:space="preserve">льственных (непродовольственных) товаров в рамках деятельности </w:t>
      </w:r>
      <w:proofErr w:type="spellStart"/>
      <w:r>
        <w:rPr>
          <w:rFonts w:eastAsia="Tahoma"/>
          <w:kern w:val="2"/>
          <w:sz w:val="28"/>
          <w:szCs w:val="24"/>
          <w:lang w:eastAsia="zh-CN" w:bidi="hi-IN"/>
        </w:rPr>
        <w:t>Роспотребнадзора</w:t>
      </w:r>
      <w:proofErr w:type="spellEnd"/>
      <w:r>
        <w:rPr>
          <w:rFonts w:eastAsia="Tahoma"/>
          <w:kern w:val="2"/>
          <w:sz w:val="28"/>
          <w:szCs w:val="24"/>
          <w:lang w:eastAsia="zh-CN" w:bidi="hi-IN"/>
        </w:rPr>
        <w:t>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 xml:space="preserve">Оценка качества и безопасности продовольственных (непродовольственных) товаров </w:t>
      </w:r>
      <w:proofErr w:type="spellStart"/>
      <w:r>
        <w:rPr>
          <w:rFonts w:eastAsia="Tahoma"/>
          <w:kern w:val="2"/>
          <w:sz w:val="28"/>
          <w:szCs w:val="24"/>
          <w:lang w:eastAsia="zh-CN" w:bidi="hi-IN"/>
        </w:rPr>
        <w:t>товаров</w:t>
      </w:r>
      <w:proofErr w:type="spellEnd"/>
      <w:r>
        <w:rPr>
          <w:rFonts w:eastAsia="Tahoma"/>
          <w:kern w:val="2"/>
          <w:sz w:val="28"/>
          <w:szCs w:val="24"/>
          <w:lang w:eastAsia="zh-CN" w:bidi="hi-IN"/>
        </w:rPr>
        <w:t xml:space="preserve"> в рамках деятельности ФБУ «</w:t>
      </w:r>
      <w:proofErr w:type="spellStart"/>
      <w:r>
        <w:rPr>
          <w:rFonts w:eastAsia="Tahoma"/>
          <w:kern w:val="2"/>
          <w:sz w:val="28"/>
          <w:szCs w:val="24"/>
          <w:lang w:eastAsia="zh-CN" w:bidi="hi-IN"/>
        </w:rPr>
        <w:t>Уралтест</w:t>
      </w:r>
      <w:proofErr w:type="spellEnd"/>
      <w:r>
        <w:rPr>
          <w:rFonts w:eastAsia="Tahoma"/>
          <w:kern w:val="2"/>
          <w:sz w:val="28"/>
          <w:szCs w:val="24"/>
          <w:lang w:eastAsia="zh-CN" w:bidi="hi-IN"/>
        </w:rPr>
        <w:t>».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Совершенствование экспертизы непродовольственных т</w:t>
      </w:r>
      <w:r>
        <w:rPr>
          <w:rFonts w:eastAsia="Tahoma"/>
          <w:kern w:val="2"/>
          <w:sz w:val="28"/>
          <w:szCs w:val="24"/>
          <w:lang w:eastAsia="zh-CN" w:bidi="hi-IN"/>
        </w:rPr>
        <w:t>оваров в системе Экспертно-криминалистических центров МВД РФ.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Анализ и совершенствование товароведческой экспертизы продовольственных (непродовольственных) товаров в сфере деятельности Уральской торгово-промышленной палаты.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Идентификационная экспертиза неп</w:t>
      </w:r>
      <w:r>
        <w:rPr>
          <w:rFonts w:eastAsia="Tahoma"/>
          <w:kern w:val="2"/>
          <w:sz w:val="28"/>
          <w:szCs w:val="24"/>
          <w:lang w:eastAsia="zh-CN" w:bidi="hi-IN"/>
        </w:rPr>
        <w:t>родовольственных (продовольственных) товаров в целях таможенного контроля.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Особенности идентификации непродовольственных (продовольственных) товаров в таможенной деятельности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Идентификация и особенности таможенного оформления непродовольственных (продоволь</w:t>
      </w:r>
      <w:r>
        <w:rPr>
          <w:rFonts w:eastAsia="Tahoma"/>
          <w:kern w:val="2"/>
          <w:sz w:val="28"/>
          <w:szCs w:val="24"/>
          <w:lang w:eastAsia="zh-CN" w:bidi="hi-IN"/>
        </w:rPr>
        <w:t>ственных) товаров.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Товароведческая экспертиза продовольственных (непродовольственных) товаров для осуществления таможенного контроля.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 xml:space="preserve"> Идентификация непродовольственных товаров в зоне деятельности </w:t>
      </w:r>
      <w:proofErr w:type="spellStart"/>
      <w:r>
        <w:rPr>
          <w:rFonts w:eastAsia="Tahoma"/>
          <w:kern w:val="2"/>
          <w:sz w:val="28"/>
          <w:szCs w:val="24"/>
          <w:lang w:eastAsia="zh-CN" w:bidi="hi-IN"/>
        </w:rPr>
        <w:t>Кольцовской</w:t>
      </w:r>
      <w:proofErr w:type="spellEnd"/>
      <w:r>
        <w:rPr>
          <w:rFonts w:eastAsia="Tahoma"/>
          <w:kern w:val="2"/>
          <w:sz w:val="28"/>
          <w:szCs w:val="24"/>
          <w:lang w:eastAsia="zh-CN" w:bidi="hi-IN"/>
        </w:rPr>
        <w:t xml:space="preserve"> таможни имени Сорокина В.А.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 xml:space="preserve"> Совершенствование </w:t>
      </w:r>
      <w:r>
        <w:rPr>
          <w:rFonts w:eastAsia="Tahoma"/>
          <w:kern w:val="2"/>
          <w:sz w:val="28"/>
          <w:szCs w:val="24"/>
          <w:lang w:eastAsia="zh-CN" w:bidi="hi-IN"/>
        </w:rPr>
        <w:t>производственного ассортимента и особенности таможенного оформления продовольственных (непродовольственных) товаров.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Формирование торгового ассортимента продовольственных (непродовольственных) товаров и разработка рекомендаций по его совершенствованию.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Иде</w:t>
      </w:r>
      <w:r>
        <w:rPr>
          <w:rFonts w:eastAsia="Tahoma"/>
          <w:kern w:val="2"/>
          <w:sz w:val="28"/>
          <w:szCs w:val="24"/>
          <w:lang w:eastAsia="zh-CN" w:bidi="hi-IN"/>
        </w:rPr>
        <w:t>нтификация и оценка качества продовольственных товаров.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Идентификация и оценка качества непродовольственных товаров.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lastRenderedPageBreak/>
        <w:t>Идентификационная экспертиза продовольственных товаров.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Идентификационная экспертиза непродовольственных товаров.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Мониторинг качества и без</w:t>
      </w:r>
      <w:r>
        <w:rPr>
          <w:rFonts w:eastAsia="Tahoma"/>
          <w:kern w:val="2"/>
          <w:sz w:val="28"/>
          <w:szCs w:val="24"/>
          <w:lang w:eastAsia="zh-CN" w:bidi="hi-IN"/>
        </w:rPr>
        <w:t>опасности продовольственных товаров.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Мониторинг качества и безопасности непродовольственных товаров.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</w:pPr>
      <w:r>
        <w:rPr>
          <w:rFonts w:eastAsia="Tahoma"/>
          <w:kern w:val="2"/>
          <w:sz w:val="28"/>
          <w:szCs w:val="24"/>
          <w:lang w:eastAsia="zh-CN" w:bidi="hi-IN"/>
        </w:rPr>
        <w:t>Мониторинг товаров, содержащих объекты интеллектуальной собственности, в рамках таможенного контроля.</w:t>
      </w:r>
    </w:p>
    <w:p w:rsidR="00922866" w:rsidRDefault="00E2461C">
      <w:pPr>
        <w:numPr>
          <w:ilvl w:val="0"/>
          <w:numId w:val="17"/>
        </w:numPr>
        <w:suppressAutoHyphens/>
        <w:spacing w:line="288" w:lineRule="auto"/>
        <w:ind w:left="567"/>
        <w:jc w:val="both"/>
        <w:textAlignment w:val="baseline"/>
        <w:rPr>
          <w:rFonts w:eastAsia="Tahoma"/>
          <w:kern w:val="2"/>
          <w:sz w:val="28"/>
          <w:szCs w:val="24"/>
          <w:lang w:eastAsia="zh-CN" w:bidi="hi-IN"/>
        </w:rPr>
        <w:sectPr w:rsidR="00922866">
          <w:pgSz w:w="11906" w:h="16838"/>
          <w:pgMar w:top="1040" w:right="720" w:bottom="280" w:left="600" w:header="0" w:footer="0" w:gutter="0"/>
          <w:cols w:space="720"/>
          <w:formProt w:val="0"/>
          <w:docGrid w:linePitch="100" w:charSpace="8192"/>
        </w:sectPr>
      </w:pPr>
      <w:r>
        <w:rPr>
          <w:rFonts w:eastAsia="Tahoma"/>
          <w:kern w:val="2"/>
          <w:sz w:val="28"/>
          <w:szCs w:val="24"/>
          <w:lang w:eastAsia="zh-CN" w:bidi="hi-IN"/>
        </w:rPr>
        <w:t>Влияние хранения и транспорти</w:t>
      </w:r>
      <w:r>
        <w:rPr>
          <w:rFonts w:eastAsia="Tahoma"/>
          <w:kern w:val="2"/>
          <w:sz w:val="28"/>
          <w:szCs w:val="24"/>
          <w:lang w:eastAsia="zh-CN" w:bidi="hi-IN"/>
        </w:rPr>
        <w:t xml:space="preserve">рования на сохранение потребительские свойств непродовольственных товаров. </w:t>
      </w:r>
    </w:p>
    <w:p w:rsidR="00922866" w:rsidRDefault="00E2461C">
      <w:pPr>
        <w:pStyle w:val="a5"/>
        <w:spacing w:before="74" w:line="722" w:lineRule="auto"/>
        <w:ind w:left="2189" w:firstLine="6378"/>
        <w:jc w:val="left"/>
      </w:pPr>
      <w:r>
        <w:lastRenderedPageBreak/>
        <w:t>Приложение В Типовое содержание выпускной квалификационной работы</w:t>
      </w:r>
    </w:p>
    <w:p w:rsidR="00922866" w:rsidRDefault="00E2461C">
      <w:pPr>
        <w:pStyle w:val="a5"/>
        <w:tabs>
          <w:tab w:val="left" w:pos="9377"/>
        </w:tabs>
        <w:spacing w:line="362" w:lineRule="auto"/>
        <w:ind w:right="276" w:firstLine="708"/>
        <w:jc w:val="left"/>
      </w:pPr>
      <w:r>
        <w:t>Тема: «Формирование торгового</w:t>
      </w:r>
      <w:r>
        <w:rPr>
          <w:spacing w:val="36"/>
        </w:rPr>
        <w:t xml:space="preserve"> </w:t>
      </w:r>
      <w:r>
        <w:t>(промышленного)</w:t>
      </w:r>
      <w:r>
        <w:rPr>
          <w:spacing w:val="12"/>
        </w:rPr>
        <w:t xml:space="preserve"> </w:t>
      </w:r>
      <w:r>
        <w:t>ассортимента</w:t>
      </w:r>
      <w:r>
        <w:tab/>
      </w:r>
      <w:r>
        <w:rPr>
          <w:spacing w:val="-3"/>
        </w:rPr>
        <w:t xml:space="preserve">товаров </w:t>
      </w:r>
      <w:r>
        <w:t>на предприятии и разработка рекомендаций по его</w:t>
      </w:r>
      <w:r>
        <w:rPr>
          <w:spacing w:val="-6"/>
        </w:rPr>
        <w:t xml:space="preserve"> </w:t>
      </w:r>
      <w:r>
        <w:t>совершенствованию»</w:t>
      </w:r>
    </w:p>
    <w:p w:rsidR="00922866" w:rsidRDefault="00E2461C">
      <w:pPr>
        <w:spacing w:line="270" w:lineRule="exact"/>
        <w:ind w:left="532"/>
        <w:rPr>
          <w:sz w:val="24"/>
        </w:rPr>
      </w:pPr>
      <w:r>
        <w:rPr>
          <w:sz w:val="24"/>
        </w:rPr>
        <w:t>Введение</w:t>
      </w:r>
    </w:p>
    <w:p w:rsidR="00922866" w:rsidRDefault="00E2461C">
      <w:pPr>
        <w:pStyle w:val="a9"/>
        <w:numPr>
          <w:ilvl w:val="0"/>
          <w:numId w:val="5"/>
        </w:numPr>
        <w:tabs>
          <w:tab w:val="left" w:pos="849"/>
        </w:tabs>
        <w:spacing w:before="132" w:line="362" w:lineRule="auto"/>
        <w:ind w:left="993" w:right="281" w:hanging="461"/>
        <w:rPr>
          <w:sz w:val="28"/>
        </w:rPr>
      </w:pPr>
      <w:r>
        <w:rPr>
          <w:sz w:val="28"/>
        </w:rPr>
        <w:t>Состояние и тенденции развития производства, продажи и ассортимент __________товаров</w:t>
      </w:r>
    </w:p>
    <w:p w:rsidR="00922866" w:rsidRDefault="00E2461C">
      <w:pPr>
        <w:pStyle w:val="a9"/>
        <w:numPr>
          <w:ilvl w:val="1"/>
          <w:numId w:val="5"/>
        </w:numPr>
        <w:tabs>
          <w:tab w:val="left" w:pos="1042"/>
          <w:tab w:val="left" w:pos="10371"/>
        </w:tabs>
        <w:spacing w:line="317" w:lineRule="exact"/>
        <w:ind w:hanging="510"/>
        <w:rPr>
          <w:sz w:val="28"/>
        </w:rPr>
      </w:pPr>
      <w:proofErr w:type="gramStart"/>
      <w:r>
        <w:rPr>
          <w:sz w:val="28"/>
        </w:rPr>
        <w:t>Состояние  производства</w:t>
      </w:r>
      <w:proofErr w:type="gramEnd"/>
      <w:r>
        <w:rPr>
          <w:sz w:val="28"/>
        </w:rPr>
        <w:t xml:space="preserve">  и  особенности  современного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рынка </w:t>
      </w:r>
      <w:r>
        <w:rPr>
          <w:spacing w:val="16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922866" w:rsidRDefault="00E2461C">
      <w:pPr>
        <w:pStyle w:val="a5"/>
        <w:spacing w:before="161"/>
        <w:jc w:val="left"/>
      </w:pPr>
      <w:r>
        <w:t>товаров</w:t>
      </w:r>
    </w:p>
    <w:p w:rsidR="00922866" w:rsidRDefault="00E2461C">
      <w:pPr>
        <w:pStyle w:val="a9"/>
        <w:numPr>
          <w:ilvl w:val="1"/>
          <w:numId w:val="5"/>
        </w:numPr>
        <w:tabs>
          <w:tab w:val="left" w:pos="1124"/>
          <w:tab w:val="left" w:pos="1125"/>
          <w:tab w:val="left" w:pos="3232"/>
          <w:tab w:val="left" w:pos="4217"/>
          <w:tab w:val="left" w:pos="4551"/>
          <w:tab w:val="left" w:pos="5722"/>
          <w:tab w:val="left" w:pos="6112"/>
          <w:tab w:val="left" w:pos="6642"/>
          <w:tab w:val="left" w:pos="8740"/>
          <w:tab w:val="left" w:pos="9378"/>
        </w:tabs>
        <w:spacing w:before="160" w:line="362" w:lineRule="auto"/>
        <w:ind w:left="532" w:right="272" w:firstLine="0"/>
        <w:rPr>
          <w:sz w:val="28"/>
        </w:rPr>
      </w:pPr>
      <w:r>
        <w:rPr>
          <w:sz w:val="28"/>
        </w:rPr>
        <w:t>Классификация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-</w:t>
      </w:r>
      <w:r>
        <w:rPr>
          <w:sz w:val="28"/>
        </w:rPr>
        <w:tab/>
        <w:t>товаров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  <w:t>характеристика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3"/>
          <w:sz w:val="28"/>
        </w:rPr>
        <w:t xml:space="preserve">объекта </w:t>
      </w:r>
      <w:r>
        <w:rPr>
          <w:sz w:val="28"/>
        </w:rPr>
        <w:t>таможенной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</w:p>
    <w:p w:rsidR="00922866" w:rsidRDefault="00922866">
      <w:pPr>
        <w:sectPr w:rsidR="00922866">
          <w:pgSz w:w="11906" w:h="16838"/>
          <w:pgMar w:top="1040" w:right="720" w:bottom="280" w:left="600" w:header="0" w:footer="0" w:gutter="0"/>
          <w:cols w:space="720"/>
          <w:formProt w:val="0"/>
          <w:docGrid w:linePitch="100" w:charSpace="8192"/>
        </w:sectPr>
      </w:pPr>
    </w:p>
    <w:p w:rsidR="00922866" w:rsidRDefault="00E2461C">
      <w:pPr>
        <w:pStyle w:val="a9"/>
        <w:numPr>
          <w:ilvl w:val="1"/>
          <w:numId w:val="5"/>
        </w:numPr>
        <w:tabs>
          <w:tab w:val="left" w:pos="1141"/>
          <w:tab w:val="left" w:pos="1142"/>
          <w:tab w:val="left" w:pos="2537"/>
          <w:tab w:val="left" w:pos="4562"/>
          <w:tab w:val="left" w:pos="7403"/>
        </w:tabs>
        <w:spacing w:line="360" w:lineRule="auto"/>
        <w:ind w:left="532" w:firstLine="0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page">
                  <wp:posOffset>4392930</wp:posOffset>
                </wp:positionH>
                <wp:positionV relativeFrom="paragraph">
                  <wp:posOffset>202565</wp:posOffset>
                </wp:positionV>
                <wp:extent cx="713105" cy="3175"/>
                <wp:effectExtent l="11430" t="5080" r="11430" b="13970"/>
                <wp:wrapNone/>
                <wp:docPr id="18" name="Lin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440" cy="144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11C85" id="Line 51" o:spid="_x0000_s1026" style="position:absolute;z-index: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345.9pt,15.95pt" to="402.0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" strokeweight=".19mm">
                <w10:wrap anchorx="page"/>
              </v:line>
            </w:pict>
          </mc:Fallback>
        </mc:AlternateContent>
      </w:r>
      <w:proofErr w:type="gramStart"/>
      <w:r>
        <w:rPr>
          <w:sz w:val="28"/>
        </w:rPr>
        <w:t>Факторы,</w:t>
      </w:r>
      <w:r>
        <w:rPr>
          <w:sz w:val="28"/>
        </w:rPr>
        <w:tab/>
      </w:r>
      <w:proofErr w:type="gramEnd"/>
      <w:r>
        <w:rPr>
          <w:sz w:val="28"/>
        </w:rPr>
        <w:t>формирующие</w:t>
      </w:r>
      <w:r>
        <w:rPr>
          <w:sz w:val="28"/>
        </w:rPr>
        <w:tab/>
        <w:t>ассортимент технологии как фактор совершенствования ассортимента 2 Анализ ассортимента товаров,</w:t>
      </w:r>
      <w:r>
        <w:rPr>
          <w:spacing w:val="-19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922866" w:rsidRDefault="00E2461C">
      <w:pPr>
        <w:pStyle w:val="a5"/>
        <w:tabs>
          <w:tab w:val="left" w:pos="1436"/>
          <w:tab w:val="left" w:pos="2133"/>
        </w:tabs>
        <w:spacing w:line="317" w:lineRule="exact"/>
        <w:ind w:left="249"/>
        <w:jc w:val="left"/>
      </w:pPr>
      <w:r>
        <w:br w:type="column"/>
      </w:r>
      <w:r>
        <w:t>товаров</w:t>
      </w:r>
      <w:r>
        <w:tab/>
        <w:t>или</w:t>
      </w:r>
      <w:r>
        <w:tab/>
        <w:t>новые</w:t>
      </w:r>
    </w:p>
    <w:p w:rsidR="00922866" w:rsidRDefault="00E2461C">
      <w:pPr>
        <w:pStyle w:val="a5"/>
        <w:spacing w:before="160"/>
        <w:ind w:left="1213"/>
        <w:jc w:val="left"/>
      </w:pPr>
      <w:r>
        <w:t>товаров</w:t>
      </w:r>
    </w:p>
    <w:p w:rsidR="00922866" w:rsidRDefault="00E2461C">
      <w:pPr>
        <w:pStyle w:val="a5"/>
        <w:spacing w:line="20" w:lineRule="exact"/>
        <w:ind w:left="18"/>
        <w:jc w:val="left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711835" cy="2540"/>
                <wp:effectExtent l="10160" t="6350" r="13970" b="12700"/>
                <wp:wrapNone/>
                <wp:docPr id="19" name="shape_0" descr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360" cy="1800"/>
                          <a:chOff x="0" y="0"/>
                          <a:chExt cx="0" cy="0"/>
                        </a:xfrm>
                      </wpg:grpSpPr>
                      <wps:wsp>
                        <wps:cNvPr id="20" name="Прямая соединительная линия 20"/>
                        <wps:cNvCnPr/>
                        <wps:spPr>
                          <a:xfrm>
                            <a:off x="0" y="0"/>
                            <a:ext cx="711360" cy="1800"/>
                          </a:xfrm>
                          <a:prstGeom prst="line">
                            <a:avLst/>
                          </a:prstGeom>
                          <a:ln w="6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03091" id="shape_0" o:spid="_x0000_s1026" alt="Group 49" style="position:absolute;margin-left:0;margin-top:.05pt;width:56.05pt;height:.2pt;z-index:3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">
                <v:line id="Прямая соединительная линия 20" o:spid="_x0000_s1027" style="position:absolute;visibility:visible;mso-wrap-style:square" from="0,0" to="71136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OJ9cQAAADbAAAADwAAAGRycy9kb3ducmV2LnhtbERPTWvCQBC9C/6HZYTe6qZapMSsUgK1&#10;WgpSjQdv0+w0Cc3Oxuwmpv++exA8Pt53sh5MLXpqXWVZwdM0AkGcW11xoSA7vj2+gHAeWWNtmRT8&#10;kYP1ajxKMNb2yl/UH3whQgi7GBWU3jexlC4vyaCb2oY4cD+2NegDbAupW7yGcFPLWRQtpMGKQ0OJ&#10;DaUl5b+HzihI35/ni/mQfl7ONvvYnTb7ovveK/UwGV6XIDwN/i6+ubdawSysD1/CD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84n1xAAAANsAAAAPAAAAAAAAAAAA&#10;AAAAAKECAABkcnMvZG93bnJldi54bWxQSwUGAAAAAAQABAD5AAAAkgMAAAAA&#10;" strokeweight=".19mm"/>
              </v:group>
            </w:pict>
          </mc:Fallback>
        </mc:AlternateContent>
      </w:r>
    </w:p>
    <w:p w:rsidR="00922866" w:rsidRDefault="00922866">
      <w:pPr>
        <w:sectPr w:rsidR="00922866">
          <w:type w:val="continuous"/>
          <w:pgSz w:w="11906" w:h="16838"/>
          <w:pgMar w:top="1040" w:right="720" w:bottom="280" w:left="600" w:header="0" w:footer="0" w:gutter="0"/>
          <w:cols w:num="2" w:space="720" w:equalWidth="0">
            <w:col w:w="7401" w:space="40"/>
            <w:col w:w="3144"/>
          </w:cols>
          <w:formProt w:val="0"/>
          <w:docGrid w:linePitch="100" w:charSpace="8192"/>
        </w:sectPr>
      </w:pPr>
    </w:p>
    <w:p w:rsidR="00922866" w:rsidRDefault="00E2461C">
      <w:pPr>
        <w:pStyle w:val="a9"/>
        <w:numPr>
          <w:ilvl w:val="1"/>
          <w:numId w:val="4"/>
        </w:numPr>
        <w:tabs>
          <w:tab w:val="left" w:pos="1247"/>
          <w:tab w:val="left" w:pos="1248"/>
          <w:tab w:val="left" w:pos="2486"/>
          <w:tab w:val="left" w:pos="5632"/>
          <w:tab w:val="left" w:pos="7592"/>
          <w:tab w:val="left" w:pos="8486"/>
        </w:tabs>
        <w:spacing w:line="362" w:lineRule="auto"/>
        <w:ind w:right="273" w:firstLine="0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</w:r>
      <w:r>
        <w:rPr>
          <w:sz w:val="28"/>
        </w:rPr>
        <w:t>торгово-хозяйственной</w:t>
      </w:r>
      <w:r>
        <w:rPr>
          <w:sz w:val="28"/>
        </w:rPr>
        <w:tab/>
        <w:t>деятельности</w:t>
      </w:r>
      <w:proofErr w:type="gramStart"/>
      <w:r>
        <w:rPr>
          <w:sz w:val="28"/>
        </w:rPr>
        <w:tab/>
        <w:t>(</w:t>
      </w:r>
      <w:proofErr w:type="gramEnd"/>
      <w:r>
        <w:rPr>
          <w:sz w:val="28"/>
        </w:rPr>
        <w:t>или</w:t>
      </w:r>
      <w:r>
        <w:rPr>
          <w:sz w:val="28"/>
        </w:rPr>
        <w:tab/>
      </w:r>
      <w:r>
        <w:rPr>
          <w:spacing w:val="-3"/>
          <w:sz w:val="28"/>
        </w:rPr>
        <w:t xml:space="preserve">экономических </w:t>
      </w:r>
      <w:r>
        <w:rPr>
          <w:sz w:val="28"/>
        </w:rPr>
        <w:t>показателей) 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</w:t>
      </w:r>
    </w:p>
    <w:p w:rsidR="00922866" w:rsidRDefault="00E2461C">
      <w:pPr>
        <w:pStyle w:val="a9"/>
        <w:numPr>
          <w:ilvl w:val="1"/>
          <w:numId w:val="4"/>
        </w:numPr>
        <w:tabs>
          <w:tab w:val="left" w:pos="1165"/>
          <w:tab w:val="left" w:pos="1166"/>
          <w:tab w:val="left" w:pos="2324"/>
          <w:tab w:val="left" w:pos="3854"/>
          <w:tab w:val="left" w:pos="5758"/>
          <w:tab w:val="left" w:pos="6330"/>
          <w:tab w:val="left" w:pos="7809"/>
        </w:tabs>
        <w:spacing w:line="360" w:lineRule="auto"/>
        <w:ind w:right="277" w:firstLine="0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структуры</w:t>
      </w:r>
      <w:r>
        <w:rPr>
          <w:sz w:val="28"/>
        </w:rPr>
        <w:tab/>
        <w:t>ассортимента</w:t>
      </w:r>
      <w:r>
        <w:rPr>
          <w:sz w:val="28"/>
        </w:rPr>
        <w:tab/>
        <w:t>по</w:t>
      </w:r>
      <w:r>
        <w:rPr>
          <w:sz w:val="28"/>
        </w:rPr>
        <w:tab/>
        <w:t>основным</w:t>
      </w:r>
      <w:r>
        <w:rPr>
          <w:sz w:val="28"/>
        </w:rPr>
        <w:tab/>
      </w:r>
      <w:r>
        <w:rPr>
          <w:spacing w:val="-1"/>
          <w:sz w:val="28"/>
        </w:rPr>
        <w:t xml:space="preserve">классификационным </w:t>
      </w:r>
      <w:r>
        <w:rPr>
          <w:sz w:val="28"/>
        </w:rPr>
        <w:t>признакам (странам-изготовителям, группам, видам, отделке и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т.д</w:t>
      </w:r>
      <w:proofErr w:type="spellEnd"/>
      <w:r>
        <w:rPr>
          <w:sz w:val="28"/>
        </w:rPr>
        <w:t>).</w:t>
      </w:r>
    </w:p>
    <w:p w:rsidR="00922866" w:rsidRDefault="00E2461C">
      <w:pPr>
        <w:pStyle w:val="a9"/>
        <w:numPr>
          <w:ilvl w:val="0"/>
          <w:numId w:val="3"/>
        </w:numPr>
        <w:tabs>
          <w:tab w:val="left" w:pos="787"/>
        </w:tabs>
        <w:spacing w:line="362" w:lineRule="auto"/>
        <w:ind w:right="272" w:firstLine="0"/>
        <w:rPr>
          <w:sz w:val="28"/>
        </w:rPr>
      </w:pPr>
      <w:r>
        <w:rPr>
          <w:sz w:val="28"/>
        </w:rPr>
        <w:t xml:space="preserve">Анализ результатов потребительской оценки </w:t>
      </w:r>
      <w:r>
        <w:rPr>
          <w:sz w:val="28"/>
        </w:rPr>
        <w:t>(качества, экспертной оценки и т.д.) товаров, реализуемых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предприятием</w:t>
      </w:r>
    </w:p>
    <w:p w:rsidR="00922866" w:rsidRDefault="00E2461C">
      <w:pPr>
        <w:pStyle w:val="a9"/>
        <w:numPr>
          <w:ilvl w:val="1"/>
          <w:numId w:val="3"/>
        </w:numPr>
        <w:tabs>
          <w:tab w:val="left" w:pos="955"/>
        </w:tabs>
        <w:spacing w:line="317" w:lineRule="exact"/>
        <w:rPr>
          <w:sz w:val="28"/>
        </w:rPr>
      </w:pPr>
      <w:r>
        <w:rPr>
          <w:sz w:val="28"/>
        </w:rPr>
        <w:t>Методика проведения исследования и обработки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</w:p>
    <w:p w:rsidR="00922866" w:rsidRDefault="00E2461C">
      <w:pPr>
        <w:pStyle w:val="a9"/>
        <w:numPr>
          <w:ilvl w:val="1"/>
          <w:numId w:val="3"/>
        </w:numPr>
        <w:tabs>
          <w:tab w:val="left" w:pos="955"/>
        </w:tabs>
        <w:spacing w:before="148"/>
        <w:rPr>
          <w:sz w:val="28"/>
        </w:rPr>
      </w:pPr>
      <w:r>
        <w:rPr>
          <w:sz w:val="28"/>
        </w:rPr>
        <w:t>Анализ результатов опроса</w:t>
      </w:r>
      <w:r>
        <w:rPr>
          <w:spacing w:val="-2"/>
          <w:sz w:val="28"/>
        </w:rPr>
        <w:t xml:space="preserve"> </w:t>
      </w:r>
      <w:r>
        <w:rPr>
          <w:sz w:val="28"/>
        </w:rPr>
        <w:t>(исследования)</w:t>
      </w:r>
    </w:p>
    <w:p w:rsidR="00922866" w:rsidRDefault="00E2461C">
      <w:pPr>
        <w:pStyle w:val="a9"/>
        <w:numPr>
          <w:ilvl w:val="1"/>
          <w:numId w:val="3"/>
        </w:numPr>
        <w:tabs>
          <w:tab w:val="left" w:pos="1029"/>
          <w:tab w:val="left" w:pos="7769"/>
        </w:tabs>
        <w:spacing w:before="161" w:line="362" w:lineRule="auto"/>
        <w:ind w:left="532" w:right="275" w:firstLine="0"/>
        <w:rPr>
          <w:sz w:val="28"/>
        </w:rPr>
      </w:pPr>
      <w:proofErr w:type="gramStart"/>
      <w:r>
        <w:rPr>
          <w:sz w:val="28"/>
        </w:rPr>
        <w:t>Направления  совершенствования</w:t>
      </w:r>
      <w:proofErr w:type="gramEnd"/>
      <w:r>
        <w:rPr>
          <w:sz w:val="28"/>
        </w:rPr>
        <w:t xml:space="preserve">  ассортимента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товаров в торговом предприятии</w:t>
      </w:r>
    </w:p>
    <w:p w:rsidR="00922866" w:rsidRDefault="00E2461C">
      <w:pPr>
        <w:pStyle w:val="a5"/>
        <w:spacing w:line="360" w:lineRule="auto"/>
        <w:ind w:right="4223"/>
        <w:jc w:val="left"/>
      </w:pPr>
      <w:r>
        <w:t>Заключение</w:t>
      </w:r>
      <w:r>
        <w:t xml:space="preserve"> (включает выводы и рекомендации) Список использованных источников Приложение А</w:t>
      </w:r>
    </w:p>
    <w:p w:rsidR="00922866" w:rsidRDefault="00E2461C">
      <w:pPr>
        <w:pStyle w:val="a5"/>
        <w:jc w:val="left"/>
      </w:pPr>
      <w:r>
        <w:t>Приложение Б</w:t>
      </w:r>
    </w:p>
    <w:p w:rsidR="00922866" w:rsidRDefault="00922866">
      <w:pPr>
        <w:sectPr w:rsidR="00922866">
          <w:type w:val="continuous"/>
          <w:pgSz w:w="11906" w:h="16838"/>
          <w:pgMar w:top="1040" w:right="720" w:bottom="280" w:left="600" w:header="0" w:footer="0" w:gutter="0"/>
          <w:cols w:space="720"/>
          <w:formProt w:val="0"/>
          <w:docGrid w:linePitch="100" w:charSpace="8192"/>
        </w:sectPr>
      </w:pPr>
    </w:p>
    <w:p w:rsidR="00922866" w:rsidRDefault="00E2461C">
      <w:pPr>
        <w:spacing w:before="59" w:line="360" w:lineRule="auto"/>
        <w:ind w:left="532" w:right="274" w:firstLine="708"/>
        <w:jc w:val="both"/>
        <w:rPr>
          <w:i/>
          <w:sz w:val="28"/>
        </w:rPr>
      </w:pPr>
      <w:r>
        <w:rPr>
          <w:sz w:val="28"/>
        </w:rPr>
        <w:lastRenderedPageBreak/>
        <w:t xml:space="preserve">Тема: </w:t>
      </w:r>
      <w:r>
        <w:rPr>
          <w:i/>
          <w:sz w:val="28"/>
        </w:rPr>
        <w:t xml:space="preserve">«Анализ и совершенствование товароведческой экспертизы непродовольственных товаров в сфере деятельности Уральской </w:t>
      </w:r>
      <w:r>
        <w:rPr>
          <w:i/>
          <w:sz w:val="28"/>
        </w:rPr>
        <w:t>торгово-промышленной палаты»</w:t>
      </w:r>
    </w:p>
    <w:p w:rsidR="00922866" w:rsidRDefault="00E2461C">
      <w:pPr>
        <w:pStyle w:val="a5"/>
        <w:spacing w:line="320" w:lineRule="exact"/>
        <w:ind w:left="1241"/>
        <w:jc w:val="left"/>
      </w:pPr>
      <w:r>
        <w:t>Введение</w:t>
      </w:r>
    </w:p>
    <w:p w:rsidR="00922866" w:rsidRDefault="00E2461C">
      <w:pPr>
        <w:pStyle w:val="a9"/>
        <w:numPr>
          <w:ilvl w:val="2"/>
          <w:numId w:val="3"/>
        </w:numPr>
        <w:tabs>
          <w:tab w:val="left" w:pos="1453"/>
        </w:tabs>
        <w:spacing w:before="163" w:line="360" w:lineRule="auto"/>
        <w:ind w:right="1255" w:firstLine="0"/>
        <w:rPr>
          <w:sz w:val="28"/>
        </w:rPr>
      </w:pPr>
      <w:r>
        <w:rPr>
          <w:sz w:val="28"/>
        </w:rPr>
        <w:t>Теоретические основы экспертизы непродовольственных товаров 1.1Состояние современного рынка сотовых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телефонов</w:t>
      </w:r>
    </w:p>
    <w:p w:rsidR="00922866" w:rsidRDefault="00E2461C">
      <w:pPr>
        <w:pStyle w:val="a5"/>
        <w:spacing w:line="360" w:lineRule="auto"/>
        <w:ind w:left="1241" w:right="358"/>
        <w:jc w:val="left"/>
      </w:pPr>
      <w:r>
        <w:t>1.2 Техническая характеристика современных моделей сотовых телефонов 1.3Классификация сотовых телефонов</w:t>
      </w:r>
    </w:p>
    <w:p w:rsidR="00922866" w:rsidRDefault="00E2461C">
      <w:pPr>
        <w:pStyle w:val="a9"/>
        <w:numPr>
          <w:ilvl w:val="1"/>
          <w:numId w:val="2"/>
        </w:numPr>
        <w:tabs>
          <w:tab w:val="left" w:pos="1664"/>
        </w:tabs>
        <w:spacing w:before="1" w:line="360" w:lineRule="auto"/>
        <w:ind w:right="2994" w:firstLine="708"/>
        <w:rPr>
          <w:sz w:val="28"/>
        </w:rPr>
      </w:pPr>
      <w:r>
        <w:rPr>
          <w:sz w:val="28"/>
        </w:rPr>
        <w:t>Норм</w:t>
      </w:r>
      <w:r>
        <w:rPr>
          <w:sz w:val="28"/>
        </w:rPr>
        <w:t>ативно-правовое регулирование экспертизы непродовольственных товаров</w:t>
      </w:r>
    </w:p>
    <w:p w:rsidR="00922866" w:rsidRDefault="00E2461C">
      <w:pPr>
        <w:pStyle w:val="a9"/>
        <w:numPr>
          <w:ilvl w:val="1"/>
          <w:numId w:val="2"/>
        </w:numPr>
        <w:tabs>
          <w:tab w:val="left" w:pos="1664"/>
        </w:tabs>
        <w:spacing w:line="321" w:lineRule="exact"/>
        <w:ind w:left="1663"/>
        <w:rPr>
          <w:sz w:val="28"/>
        </w:rPr>
      </w:pPr>
      <w:r>
        <w:rPr>
          <w:sz w:val="28"/>
        </w:rPr>
        <w:t>Таможенный контроль сотовых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телефонов</w:t>
      </w:r>
    </w:p>
    <w:p w:rsidR="00922866" w:rsidRDefault="00E2461C">
      <w:pPr>
        <w:pStyle w:val="a9"/>
        <w:numPr>
          <w:ilvl w:val="2"/>
          <w:numId w:val="3"/>
        </w:numPr>
        <w:tabs>
          <w:tab w:val="left" w:pos="1453"/>
        </w:tabs>
        <w:spacing w:before="161"/>
        <w:ind w:left="1452"/>
        <w:rPr>
          <w:sz w:val="28"/>
        </w:rPr>
      </w:pPr>
      <w:r>
        <w:rPr>
          <w:sz w:val="28"/>
        </w:rPr>
        <w:t>Анализ деятельности Уральской Торгово-Промышленной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Палаты</w:t>
      </w:r>
    </w:p>
    <w:p w:rsidR="00922866" w:rsidRDefault="00E2461C">
      <w:pPr>
        <w:pStyle w:val="a9"/>
        <w:numPr>
          <w:ilvl w:val="3"/>
          <w:numId w:val="3"/>
        </w:numPr>
        <w:tabs>
          <w:tab w:val="left" w:pos="1664"/>
        </w:tabs>
        <w:spacing w:before="162"/>
        <w:rPr>
          <w:sz w:val="28"/>
        </w:rPr>
      </w:pPr>
      <w:r>
        <w:rPr>
          <w:sz w:val="28"/>
        </w:rPr>
        <w:t>Организационная структура и анализ 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УТПП</w:t>
      </w:r>
    </w:p>
    <w:p w:rsidR="00922866" w:rsidRDefault="00E2461C">
      <w:pPr>
        <w:pStyle w:val="a9"/>
        <w:numPr>
          <w:ilvl w:val="3"/>
          <w:numId w:val="3"/>
        </w:numPr>
        <w:tabs>
          <w:tab w:val="left" w:pos="1664"/>
        </w:tabs>
        <w:spacing w:before="161" w:line="360" w:lineRule="auto"/>
        <w:ind w:left="1241" w:right="1241" w:firstLine="0"/>
        <w:rPr>
          <w:sz w:val="28"/>
        </w:rPr>
      </w:pPr>
      <w:r>
        <w:rPr>
          <w:sz w:val="28"/>
        </w:rPr>
        <w:t xml:space="preserve">Классификация экспертиз и их </w:t>
      </w:r>
      <w:r>
        <w:rPr>
          <w:sz w:val="28"/>
        </w:rPr>
        <w:t xml:space="preserve">характеристика. Виды </w:t>
      </w:r>
      <w:proofErr w:type="gramStart"/>
      <w:r>
        <w:rPr>
          <w:sz w:val="28"/>
        </w:rPr>
        <w:t>экспертиз</w:t>
      </w:r>
      <w:proofErr w:type="gramEnd"/>
      <w:r>
        <w:rPr>
          <w:sz w:val="28"/>
        </w:rPr>
        <w:t xml:space="preserve"> проводимых УТПП</w:t>
      </w:r>
    </w:p>
    <w:p w:rsidR="00922866" w:rsidRDefault="00E2461C">
      <w:pPr>
        <w:pStyle w:val="a9"/>
        <w:numPr>
          <w:ilvl w:val="3"/>
          <w:numId w:val="3"/>
        </w:numPr>
        <w:tabs>
          <w:tab w:val="left" w:pos="1664"/>
        </w:tabs>
        <w:spacing w:line="360" w:lineRule="auto"/>
        <w:ind w:left="1241" w:right="2604" w:firstLine="0"/>
        <w:rPr>
          <w:sz w:val="28"/>
        </w:rPr>
      </w:pPr>
      <w:r>
        <w:rPr>
          <w:sz w:val="28"/>
        </w:rPr>
        <w:t>Анализ товарных экспертиз, проводимых Уральской Торгово-Промышленной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Палатой</w:t>
      </w:r>
    </w:p>
    <w:p w:rsidR="00922866" w:rsidRDefault="00E2461C">
      <w:pPr>
        <w:pStyle w:val="a9"/>
        <w:numPr>
          <w:ilvl w:val="2"/>
          <w:numId w:val="3"/>
        </w:numPr>
        <w:tabs>
          <w:tab w:val="left" w:pos="1453"/>
        </w:tabs>
        <w:ind w:left="1452"/>
        <w:rPr>
          <w:sz w:val="28"/>
        </w:rPr>
      </w:pPr>
      <w:r>
        <w:rPr>
          <w:sz w:val="28"/>
        </w:rPr>
        <w:t>Совершенствование товароведческой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экспертизы</w:t>
      </w:r>
    </w:p>
    <w:p w:rsidR="00922866" w:rsidRDefault="00E2461C">
      <w:pPr>
        <w:pStyle w:val="a9"/>
        <w:numPr>
          <w:ilvl w:val="3"/>
          <w:numId w:val="3"/>
        </w:numPr>
        <w:tabs>
          <w:tab w:val="left" w:pos="1664"/>
        </w:tabs>
        <w:spacing w:before="161"/>
        <w:rPr>
          <w:sz w:val="28"/>
        </w:rPr>
      </w:pPr>
      <w:r>
        <w:rPr>
          <w:sz w:val="28"/>
        </w:rPr>
        <w:t>Контроль качества сотовых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телефонов</w:t>
      </w:r>
    </w:p>
    <w:p w:rsidR="00922866" w:rsidRDefault="00E2461C">
      <w:pPr>
        <w:pStyle w:val="a9"/>
        <w:numPr>
          <w:ilvl w:val="3"/>
          <w:numId w:val="3"/>
        </w:numPr>
        <w:tabs>
          <w:tab w:val="left" w:pos="1664"/>
        </w:tabs>
        <w:spacing w:before="160"/>
        <w:rPr>
          <w:sz w:val="28"/>
        </w:rPr>
      </w:pPr>
      <w:r>
        <w:rPr>
          <w:sz w:val="28"/>
        </w:rPr>
        <w:t>Экспертиза сотовых телефонов в</w:t>
      </w:r>
      <w:r>
        <w:rPr>
          <w:spacing w:val="-4"/>
          <w:sz w:val="28"/>
        </w:rPr>
        <w:t xml:space="preserve"> </w:t>
      </w:r>
      <w:r>
        <w:rPr>
          <w:sz w:val="28"/>
        </w:rPr>
        <w:t>УТПП</w:t>
      </w:r>
    </w:p>
    <w:p w:rsidR="00922866" w:rsidRDefault="00E2461C">
      <w:pPr>
        <w:pStyle w:val="a9"/>
        <w:numPr>
          <w:ilvl w:val="3"/>
          <w:numId w:val="3"/>
        </w:numPr>
        <w:tabs>
          <w:tab w:val="left" w:pos="1910"/>
          <w:tab w:val="left" w:pos="1911"/>
          <w:tab w:val="left" w:pos="4636"/>
          <w:tab w:val="left" w:pos="5943"/>
          <w:tab w:val="left" w:pos="7640"/>
          <w:tab w:val="left" w:pos="9321"/>
        </w:tabs>
        <w:spacing w:before="161" w:line="362" w:lineRule="auto"/>
        <w:ind w:left="532" w:right="277" w:firstLine="708"/>
        <w:rPr>
          <w:sz w:val="28"/>
        </w:rPr>
      </w:pPr>
      <w:r>
        <w:rPr>
          <w:sz w:val="28"/>
        </w:rPr>
        <w:t>Совершенствован</w:t>
      </w:r>
      <w:r>
        <w:rPr>
          <w:sz w:val="28"/>
        </w:rPr>
        <w:t>ие</w:t>
      </w:r>
      <w:r>
        <w:rPr>
          <w:sz w:val="28"/>
        </w:rPr>
        <w:tab/>
        <w:t>методик</w:t>
      </w:r>
      <w:r>
        <w:rPr>
          <w:sz w:val="28"/>
        </w:rPr>
        <w:tab/>
        <w:t>проведения</w:t>
      </w:r>
      <w:r>
        <w:rPr>
          <w:sz w:val="28"/>
        </w:rPr>
        <w:tab/>
        <w:t>экспертизы</w:t>
      </w:r>
      <w:r>
        <w:rPr>
          <w:sz w:val="28"/>
        </w:rPr>
        <w:tab/>
      </w:r>
      <w:r>
        <w:rPr>
          <w:spacing w:val="-4"/>
          <w:sz w:val="28"/>
        </w:rPr>
        <w:t xml:space="preserve">сотовых </w:t>
      </w:r>
      <w:r>
        <w:rPr>
          <w:sz w:val="28"/>
        </w:rPr>
        <w:t>телефонов</w:t>
      </w:r>
    </w:p>
    <w:p w:rsidR="00922866" w:rsidRDefault="00E2461C">
      <w:pPr>
        <w:pStyle w:val="a5"/>
        <w:spacing w:line="317" w:lineRule="exact"/>
        <w:ind w:left="1241"/>
        <w:jc w:val="left"/>
      </w:pPr>
      <w:r>
        <w:t>Заключение</w:t>
      </w:r>
    </w:p>
    <w:p w:rsidR="00922866" w:rsidRDefault="00E2461C">
      <w:pPr>
        <w:pStyle w:val="a5"/>
        <w:spacing w:before="160"/>
        <w:ind w:left="1241"/>
        <w:jc w:val="left"/>
      </w:pPr>
      <w:r>
        <w:t>Список использованных источников</w:t>
      </w:r>
    </w:p>
    <w:p w:rsidR="00922866" w:rsidRDefault="00922866">
      <w:pPr>
        <w:pStyle w:val="a5"/>
        <w:spacing w:before="160"/>
        <w:ind w:left="1241"/>
        <w:jc w:val="left"/>
      </w:pPr>
    </w:p>
    <w:p w:rsidR="00922866" w:rsidRDefault="00922866">
      <w:pPr>
        <w:pStyle w:val="a5"/>
        <w:spacing w:before="160"/>
        <w:ind w:left="1241"/>
        <w:jc w:val="left"/>
      </w:pPr>
    </w:p>
    <w:p w:rsidR="00922866" w:rsidRDefault="00922866">
      <w:pPr>
        <w:pStyle w:val="a5"/>
        <w:spacing w:before="160"/>
        <w:ind w:left="1241"/>
        <w:jc w:val="left"/>
      </w:pPr>
    </w:p>
    <w:p w:rsidR="00922866" w:rsidRDefault="00922866">
      <w:pPr>
        <w:pStyle w:val="a5"/>
        <w:spacing w:before="160"/>
        <w:ind w:left="1241"/>
        <w:jc w:val="left"/>
      </w:pPr>
    </w:p>
    <w:p w:rsidR="00922866" w:rsidRDefault="00922866">
      <w:pPr>
        <w:pStyle w:val="a5"/>
        <w:spacing w:before="160"/>
        <w:ind w:left="1241"/>
        <w:jc w:val="left"/>
      </w:pPr>
    </w:p>
    <w:p w:rsidR="00922866" w:rsidRDefault="00922866">
      <w:pPr>
        <w:pStyle w:val="a5"/>
        <w:spacing w:before="160"/>
        <w:ind w:left="1241"/>
        <w:jc w:val="left"/>
      </w:pPr>
    </w:p>
    <w:p w:rsidR="00922866" w:rsidRDefault="00922866">
      <w:pPr>
        <w:pStyle w:val="a5"/>
        <w:spacing w:before="160"/>
        <w:ind w:left="1241"/>
        <w:jc w:val="left"/>
      </w:pPr>
    </w:p>
    <w:p w:rsidR="00922866" w:rsidRDefault="00922866">
      <w:pPr>
        <w:jc w:val="right"/>
        <w:rPr>
          <w:sz w:val="28"/>
          <w:szCs w:val="28"/>
        </w:rPr>
      </w:pPr>
    </w:p>
    <w:p w:rsidR="00922866" w:rsidRDefault="00922866">
      <w:pPr>
        <w:jc w:val="right"/>
        <w:rPr>
          <w:sz w:val="28"/>
          <w:szCs w:val="28"/>
        </w:rPr>
      </w:pPr>
    </w:p>
    <w:p w:rsidR="00922866" w:rsidRDefault="00922866">
      <w:pPr>
        <w:jc w:val="right"/>
        <w:rPr>
          <w:sz w:val="28"/>
          <w:szCs w:val="28"/>
        </w:rPr>
      </w:pPr>
    </w:p>
    <w:p w:rsidR="00922866" w:rsidRDefault="00E2461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Г</w:t>
      </w:r>
    </w:p>
    <w:p w:rsidR="00922866" w:rsidRDefault="00922866">
      <w:pPr>
        <w:jc w:val="center"/>
      </w:pPr>
    </w:p>
    <w:p w:rsidR="00922866" w:rsidRDefault="00E2461C">
      <w:pPr>
        <w:jc w:val="center"/>
      </w:pPr>
      <w:r>
        <w:object w:dxaOrig="764" w:dyaOrig="465">
          <v:shape id="ole_rId3" o:spid="_x0000_i1025" style="width:38.05pt;height:23.15pt" coordsize="" o:spt="100" adj="0,,0" path="" stroked="f">
            <v:stroke joinstyle="miter"/>
            <v:imagedata r:id="rId6" o:title=""/>
            <v:formulas/>
            <v:path o:connecttype="segments"/>
          </v:shape>
          <o:OLEObject Type="Embed" ProgID="PBrush" ShapeID="ole_rId3" DrawAspect="Content" ObjectID="_1664718604" r:id="rId7"/>
        </w:object>
      </w:r>
    </w:p>
    <w:tbl>
      <w:tblPr>
        <w:tblW w:w="9641" w:type="dxa"/>
        <w:tblBorders>
          <w:top w:val="thinThickSmallGap" w:sz="24" w:space="0" w:color="000000"/>
          <w:bottom w:val="thinThickSmallGap" w:sz="24" w:space="0" w:color="000000"/>
          <w:insideH w:val="thinThickSmallGap" w:sz="2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1"/>
      </w:tblGrid>
      <w:tr w:rsidR="00922866">
        <w:tc>
          <w:tcPr>
            <w:tcW w:w="9641" w:type="dxa"/>
            <w:tcBorders>
              <w:top w:val="thinThickSmallGap" w:sz="24" w:space="0" w:color="000000"/>
              <w:bottom w:val="thinThickSmallGap" w:sz="24" w:space="0" w:color="000000"/>
            </w:tcBorders>
            <w:shd w:val="clear" w:color="auto" w:fill="auto"/>
          </w:tcPr>
          <w:p w:rsidR="00922866" w:rsidRDefault="00E2461C">
            <w:pPr>
              <w:jc w:val="center"/>
            </w:pPr>
            <w:r>
              <w:rPr>
                <w:b/>
                <w:caps/>
                <w:spacing w:val="-6"/>
                <w:sz w:val="24"/>
                <w:szCs w:val="24"/>
              </w:rPr>
              <w:t xml:space="preserve">Министерство науки и высшего образования </w:t>
            </w:r>
          </w:p>
          <w:p w:rsidR="00922866" w:rsidRDefault="00E2461C">
            <w:pPr>
              <w:jc w:val="center"/>
            </w:pPr>
            <w:r>
              <w:rPr>
                <w:b/>
                <w:caps/>
                <w:spacing w:val="-6"/>
                <w:sz w:val="24"/>
                <w:szCs w:val="24"/>
              </w:rPr>
              <w:t xml:space="preserve">РОССИЙСКОЙ ФЕДЕРАЦИИ </w:t>
            </w:r>
          </w:p>
          <w:p w:rsidR="00922866" w:rsidRDefault="00E2461C">
            <w:pPr>
              <w:jc w:val="center"/>
            </w:pPr>
            <w:r>
              <w:rPr>
                <w:b/>
                <w:sz w:val="24"/>
                <w:szCs w:val="24"/>
              </w:rPr>
              <w:t xml:space="preserve">Федеральное государственное бюджетное образовательное учреждение </w:t>
            </w:r>
          </w:p>
          <w:p w:rsidR="00922866" w:rsidRDefault="00E2461C">
            <w:pPr>
              <w:jc w:val="center"/>
            </w:pPr>
            <w:r>
              <w:rPr>
                <w:b/>
                <w:sz w:val="24"/>
                <w:szCs w:val="24"/>
              </w:rPr>
              <w:t>высшего образования</w:t>
            </w:r>
          </w:p>
          <w:p w:rsidR="00922866" w:rsidRDefault="00E2461C">
            <w:pPr>
              <w:keepNext/>
              <w:jc w:val="center"/>
            </w:pPr>
            <w:r>
              <w:rPr>
                <w:b/>
                <w:sz w:val="24"/>
                <w:szCs w:val="24"/>
              </w:rPr>
              <w:t>«Уральский государственный экономический университет»</w:t>
            </w:r>
          </w:p>
          <w:p w:rsidR="00922866" w:rsidRDefault="00E2461C">
            <w:pPr>
              <w:jc w:val="center"/>
            </w:pPr>
            <w:r>
              <w:rPr>
                <w:b/>
                <w:sz w:val="24"/>
                <w:szCs w:val="24"/>
              </w:rPr>
              <w:t>(УрГЭУ)</w:t>
            </w:r>
          </w:p>
        </w:tc>
      </w:tr>
    </w:tbl>
    <w:p w:rsidR="00922866" w:rsidRDefault="00922866">
      <w:pPr>
        <w:rPr>
          <w:sz w:val="24"/>
          <w:szCs w:val="24"/>
        </w:rPr>
      </w:pPr>
    </w:p>
    <w:tbl>
      <w:tblPr>
        <w:tblW w:w="9573" w:type="dxa"/>
        <w:tblLook w:val="04A0" w:firstRow="1" w:lastRow="0" w:firstColumn="1" w:lastColumn="0" w:noHBand="0" w:noVBand="1"/>
      </w:tblPr>
      <w:tblGrid>
        <w:gridCol w:w="4896"/>
        <w:gridCol w:w="4677"/>
      </w:tblGrid>
      <w:tr w:rsidR="00922866">
        <w:trPr>
          <w:trHeight w:val="2040"/>
        </w:trPr>
        <w:tc>
          <w:tcPr>
            <w:tcW w:w="4895" w:type="dxa"/>
            <w:shd w:val="clear" w:color="auto" w:fill="auto"/>
          </w:tcPr>
          <w:p w:rsidR="00922866" w:rsidRDefault="00E2461C">
            <w:r>
              <w:rPr>
                <w:b/>
              </w:rPr>
              <w:t>Институт</w:t>
            </w:r>
          </w:p>
          <w:p w:rsidR="00922866" w:rsidRDefault="00E2461C">
            <w:r>
              <w:rPr>
                <w:u w:val="single"/>
              </w:rPr>
              <w:t>________________________________________</w:t>
            </w:r>
            <w:r>
              <w:t xml:space="preserve"> </w:t>
            </w:r>
          </w:p>
          <w:p w:rsidR="00922866" w:rsidRDefault="00E2461C">
            <w:r>
              <w:rPr>
                <w:b/>
              </w:rPr>
              <w:t>Направление подготовки ________________</w:t>
            </w:r>
            <w:r>
              <w:rPr>
                <w:u w:val="single"/>
              </w:rPr>
              <w:t xml:space="preserve"> </w:t>
            </w:r>
          </w:p>
          <w:p w:rsidR="00922866" w:rsidRDefault="00E2461C">
            <w:r>
              <w:rPr>
                <w:u w:val="single"/>
              </w:rPr>
              <w:t>________________________________________</w:t>
            </w:r>
          </w:p>
          <w:p w:rsidR="00922866" w:rsidRDefault="00E2461C">
            <w:r>
              <w:rPr>
                <w:b/>
              </w:rPr>
              <w:t>Профиль</w:t>
            </w:r>
            <w:r>
              <w:t>_</w:t>
            </w:r>
            <w:r>
              <w:rPr>
                <w:u w:val="single"/>
              </w:rPr>
              <w:t>_______________________________</w:t>
            </w:r>
          </w:p>
          <w:p w:rsidR="00922866" w:rsidRDefault="00E2461C">
            <w:r>
              <w:rPr>
                <w:u w:val="single"/>
              </w:rPr>
              <w:t>_________________________________________</w:t>
            </w:r>
          </w:p>
          <w:p w:rsidR="00922866" w:rsidRDefault="00E2461C">
            <w:r>
              <w:rPr>
                <w:b/>
              </w:rPr>
              <w:t>Квалификация</w:t>
            </w:r>
            <w:r>
              <w:t xml:space="preserve"> ______________</w:t>
            </w:r>
            <w:r>
              <w:rPr>
                <w:u w:val="single"/>
              </w:rPr>
              <w:t>_</w:t>
            </w:r>
          </w:p>
        </w:tc>
        <w:tc>
          <w:tcPr>
            <w:tcW w:w="4677" w:type="dxa"/>
            <w:shd w:val="clear" w:color="auto" w:fill="auto"/>
          </w:tcPr>
          <w:p w:rsidR="00922866" w:rsidRDefault="00E2461C">
            <w:pPr>
              <w:spacing w:before="120"/>
            </w:pPr>
            <w:r>
              <w:rPr>
                <w:b/>
              </w:rPr>
              <w:t>Кафедра</w:t>
            </w:r>
            <w:r>
              <w:t xml:space="preserve"> ________________________    </w:t>
            </w:r>
            <w:r>
              <w:rPr>
                <w:b/>
              </w:rPr>
              <w:t xml:space="preserve">Группа </w:t>
            </w:r>
            <w:r>
              <w:t>__________</w:t>
            </w:r>
            <w:r>
              <w:rPr>
                <w:color w:val="000000"/>
              </w:rPr>
              <w:t>_______________</w:t>
            </w:r>
          </w:p>
        </w:tc>
      </w:tr>
    </w:tbl>
    <w:p w:rsidR="00922866" w:rsidRDefault="00922866">
      <w:pPr>
        <w:rPr>
          <w:sz w:val="24"/>
          <w:szCs w:val="24"/>
        </w:rPr>
      </w:pPr>
    </w:p>
    <w:tbl>
      <w:tblPr>
        <w:tblW w:w="9573" w:type="dxa"/>
        <w:tblLook w:val="04A0" w:firstRow="1" w:lastRow="0" w:firstColumn="1" w:lastColumn="0" w:noHBand="0" w:noVBand="1"/>
      </w:tblPr>
      <w:tblGrid>
        <w:gridCol w:w="4786"/>
        <w:gridCol w:w="4787"/>
      </w:tblGrid>
      <w:tr w:rsidR="00922866">
        <w:tc>
          <w:tcPr>
            <w:tcW w:w="4786" w:type="dxa"/>
            <w:shd w:val="clear" w:color="auto" w:fill="auto"/>
          </w:tcPr>
          <w:p w:rsidR="00922866" w:rsidRDefault="00922866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922866" w:rsidRDefault="00E2461C">
            <w:pPr>
              <w:jc w:val="right"/>
            </w:pPr>
            <w:r>
              <w:rPr>
                <w:i/>
              </w:rPr>
              <w:t xml:space="preserve">  «Утверждаю»</w:t>
            </w:r>
          </w:p>
          <w:p w:rsidR="00922866" w:rsidRDefault="00E2461C">
            <w:pPr>
              <w:spacing w:before="120"/>
              <w:jc w:val="right"/>
            </w:pPr>
            <w:r>
              <w:t>Зав. кафедрой</w:t>
            </w:r>
            <w:r>
              <w:rPr>
                <w:b/>
                <w:bCs/>
              </w:rPr>
              <w:t>_____</w:t>
            </w:r>
            <w:r>
              <w:rPr>
                <w:b/>
                <w:bCs/>
              </w:rPr>
              <w:t>__________________</w:t>
            </w:r>
          </w:p>
          <w:p w:rsidR="00922866" w:rsidRDefault="00E2461C">
            <w:pPr>
              <w:spacing w:before="120"/>
              <w:jc w:val="right"/>
            </w:pPr>
            <w:r>
              <w:rPr>
                <w:b/>
                <w:bCs/>
              </w:rPr>
              <w:t>___________________________________                     «</w:t>
            </w:r>
            <w:r>
              <w:rPr>
                <w:bCs/>
              </w:rPr>
              <w:t>__</w:t>
            </w:r>
            <w:r>
              <w:rPr>
                <w:b/>
                <w:bCs/>
              </w:rPr>
              <w:t>»_____________</w:t>
            </w:r>
            <w:r>
              <w:rPr>
                <w:bCs/>
              </w:rPr>
              <w:t>20    г.</w:t>
            </w:r>
          </w:p>
        </w:tc>
      </w:tr>
    </w:tbl>
    <w:p w:rsidR="00922866" w:rsidRDefault="00E2461C">
      <w:pPr>
        <w:jc w:val="center"/>
      </w:pPr>
      <w:r>
        <w:rPr>
          <w:b/>
          <w:bCs/>
          <w:sz w:val="26"/>
          <w:szCs w:val="26"/>
        </w:rPr>
        <w:t>ЗАДАНИЕ</w:t>
      </w:r>
    </w:p>
    <w:p w:rsidR="00922866" w:rsidRDefault="00E2461C">
      <w:pPr>
        <w:jc w:val="center"/>
      </w:pPr>
      <w:r>
        <w:rPr>
          <w:b/>
          <w:bCs/>
          <w:sz w:val="26"/>
          <w:szCs w:val="26"/>
        </w:rPr>
        <w:t>НА ВЫПУСКНУЮ КВАЛИФИКАЦИОННУЮ РАБОТУ</w:t>
      </w:r>
    </w:p>
    <w:p w:rsidR="00922866" w:rsidRDefault="00E2461C">
      <w:pPr>
        <w:spacing w:after="280"/>
        <w:contextualSpacing/>
        <w:jc w:val="both"/>
      </w:pPr>
      <w:r>
        <w:rPr>
          <w:b/>
          <w:sz w:val="24"/>
          <w:szCs w:val="24"/>
        </w:rPr>
        <w:t>Студенту: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_________________________</w:t>
      </w:r>
    </w:p>
    <w:p w:rsidR="00922866" w:rsidRDefault="00E2461C">
      <w:pPr>
        <w:jc w:val="both"/>
      </w:pPr>
      <w:r>
        <w:rPr>
          <w:b/>
          <w:sz w:val="24"/>
          <w:szCs w:val="24"/>
        </w:rPr>
        <w:t>Руководитель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_</w:t>
      </w:r>
      <w:r>
        <w:rPr>
          <w:sz w:val="24"/>
          <w:szCs w:val="24"/>
          <w:u w:val="single"/>
        </w:rPr>
        <w:t>______________________________________________________________</w:t>
      </w:r>
    </w:p>
    <w:p w:rsidR="00922866" w:rsidRDefault="00E2461C">
      <w:pPr>
        <w:jc w:val="both"/>
      </w:pPr>
      <w:r>
        <w:rPr>
          <w:sz w:val="24"/>
          <w:szCs w:val="24"/>
          <w:u w:val="single"/>
        </w:rPr>
        <w:t>_____________________________________________________________________________</w:t>
      </w:r>
    </w:p>
    <w:p w:rsidR="00922866" w:rsidRDefault="00E2461C">
      <w:pPr>
        <w:spacing w:after="280"/>
        <w:contextualSpacing/>
        <w:jc w:val="center"/>
      </w:pPr>
      <w:r>
        <w:rPr>
          <w:sz w:val="24"/>
          <w:szCs w:val="24"/>
        </w:rPr>
        <w:t>(Ф.И.О., место работы, должность)</w:t>
      </w:r>
    </w:p>
    <w:p w:rsidR="00922866" w:rsidRDefault="00E2461C">
      <w:pPr>
        <w:spacing w:after="280"/>
        <w:contextualSpacing/>
        <w:jc w:val="both"/>
      </w:pPr>
      <w:r>
        <w:rPr>
          <w:b/>
          <w:sz w:val="24"/>
          <w:szCs w:val="24"/>
        </w:rPr>
        <w:t>Тема выпускной квалификационной работы</w:t>
      </w:r>
    </w:p>
    <w:p w:rsidR="00922866" w:rsidRDefault="00922866">
      <w:pPr>
        <w:spacing w:after="280"/>
        <w:contextualSpacing/>
        <w:jc w:val="both"/>
        <w:rPr>
          <w:sz w:val="24"/>
          <w:szCs w:val="24"/>
          <w:u w:val="single"/>
        </w:rPr>
      </w:pPr>
    </w:p>
    <w:p w:rsidR="00922866" w:rsidRDefault="00E2461C">
      <w:pPr>
        <w:spacing w:after="280"/>
        <w:contextualSpacing/>
        <w:jc w:val="both"/>
      </w:pPr>
      <w:r>
        <w:rPr>
          <w:sz w:val="24"/>
          <w:szCs w:val="24"/>
        </w:rPr>
        <w:t>По чьей заявке выполняется работа _______</w:t>
      </w:r>
      <w:r>
        <w:rPr>
          <w:sz w:val="24"/>
          <w:szCs w:val="24"/>
        </w:rPr>
        <w:t>__________________________</w:t>
      </w:r>
    </w:p>
    <w:p w:rsidR="00922866" w:rsidRDefault="00E2461C">
      <w:pPr>
        <w:spacing w:after="280"/>
        <w:contextualSpacing/>
        <w:jc w:val="right"/>
      </w:pPr>
      <w:r>
        <w:rPr>
          <w:sz w:val="24"/>
          <w:szCs w:val="24"/>
        </w:rPr>
        <w:t>Название организации, дата, № заявки / инициативная</w:t>
      </w:r>
    </w:p>
    <w:p w:rsidR="00922866" w:rsidRDefault="00E2461C">
      <w:pPr>
        <w:spacing w:after="280"/>
        <w:contextualSpacing/>
        <w:jc w:val="both"/>
      </w:pPr>
      <w:r>
        <w:rPr>
          <w:b/>
          <w:sz w:val="24"/>
          <w:szCs w:val="24"/>
        </w:rPr>
        <w:t>Целевая установка:</w:t>
      </w:r>
    </w:p>
    <w:p w:rsidR="00922866" w:rsidRDefault="00E2461C">
      <w:r>
        <w:rPr>
          <w:b/>
          <w:sz w:val="24"/>
          <w:szCs w:val="24"/>
        </w:rPr>
        <w:t xml:space="preserve">План работы и сроки выполнения </w:t>
      </w:r>
    </w:p>
    <w:p w:rsidR="00922866" w:rsidRDefault="00922866">
      <w:pPr>
        <w:jc w:val="both"/>
        <w:rPr>
          <w:sz w:val="24"/>
          <w:szCs w:val="24"/>
          <w:u w:val="single"/>
        </w:rPr>
      </w:pPr>
    </w:p>
    <w:p w:rsidR="00922866" w:rsidRDefault="00E2461C">
      <w:pPr>
        <w:spacing w:after="280"/>
        <w:contextualSpacing/>
        <w:jc w:val="both"/>
      </w:pPr>
      <w:r>
        <w:rPr>
          <w:b/>
          <w:sz w:val="24"/>
          <w:szCs w:val="24"/>
        </w:rPr>
        <w:t>Срок сдачи</w:t>
      </w:r>
      <w:r>
        <w:rPr>
          <w:sz w:val="24"/>
          <w:szCs w:val="24"/>
        </w:rPr>
        <w:t xml:space="preserve"> студентом законченной работы ___________________________</w:t>
      </w:r>
      <w:r>
        <w:rPr>
          <w:sz w:val="24"/>
          <w:szCs w:val="24"/>
          <w:u w:val="single"/>
        </w:rPr>
        <w:t>_</w:t>
      </w:r>
    </w:p>
    <w:p w:rsidR="00922866" w:rsidRDefault="00922866">
      <w:pPr>
        <w:spacing w:after="280" w:line="360" w:lineRule="auto"/>
        <w:contextualSpacing/>
        <w:jc w:val="both"/>
        <w:rPr>
          <w:sz w:val="12"/>
          <w:szCs w:val="12"/>
        </w:rPr>
      </w:pPr>
    </w:p>
    <w:p w:rsidR="00922866" w:rsidRDefault="00E2461C">
      <w:pPr>
        <w:spacing w:after="280" w:line="360" w:lineRule="auto"/>
        <w:contextualSpacing/>
        <w:jc w:val="both"/>
      </w:pPr>
      <w:r>
        <w:t>Руководитель выпускной квалификационной работы ________</w:t>
      </w:r>
      <w:r>
        <w:t>__________________ (подпись)</w:t>
      </w:r>
    </w:p>
    <w:p w:rsidR="00922866" w:rsidRDefault="00E2461C">
      <w:pPr>
        <w:spacing w:after="280" w:line="360" w:lineRule="auto"/>
        <w:contextualSpacing/>
        <w:jc w:val="both"/>
      </w:pPr>
      <w:r>
        <w:t>Задание принял к исполнению                                     _________________________</w:t>
      </w:r>
      <w:proofErr w:type="gramStart"/>
      <w:r>
        <w:t>_  (</w:t>
      </w:r>
      <w:proofErr w:type="gramEnd"/>
      <w:r>
        <w:t>подпись)</w:t>
      </w:r>
    </w:p>
    <w:p w:rsidR="00922866" w:rsidRDefault="00E2461C">
      <w:pPr>
        <w:tabs>
          <w:tab w:val="left" w:pos="9214"/>
        </w:tabs>
        <w:spacing w:after="280" w:line="360" w:lineRule="auto"/>
        <w:contextualSpacing/>
        <w:jc w:val="right"/>
      </w:pPr>
      <w:r>
        <w:rPr>
          <w:b/>
          <w:bCs/>
          <w:szCs w:val="26"/>
        </w:rPr>
        <w:t>«___»__________ 20       г.</w:t>
      </w:r>
    </w:p>
    <w:p w:rsidR="00922866" w:rsidRDefault="00E2461C">
      <w:pPr>
        <w:jc w:val="center"/>
      </w:pPr>
      <w:r>
        <w:rPr>
          <w:b/>
          <w:bCs/>
          <w:sz w:val="26"/>
          <w:szCs w:val="26"/>
        </w:rPr>
        <w:t>ВЫПОЛНЕНИЕ ЗАДАНИЯ</w:t>
      </w:r>
    </w:p>
    <w:p w:rsidR="00922866" w:rsidRDefault="00E2461C">
      <w:pPr>
        <w:jc w:val="center"/>
      </w:pPr>
      <w:r>
        <w:rPr>
          <w:bCs/>
          <w:sz w:val="26"/>
          <w:szCs w:val="26"/>
        </w:rPr>
        <w:t>НА ВЫПУСКНУЮ КВАЛИФИКАЦИОННУЮ РАБОТУ</w:t>
      </w:r>
    </w:p>
    <w:p w:rsidR="00922866" w:rsidRDefault="00922866">
      <w:pPr>
        <w:jc w:val="center"/>
        <w:rPr>
          <w:bCs/>
          <w:sz w:val="26"/>
          <w:szCs w:val="26"/>
        </w:rPr>
      </w:pPr>
    </w:p>
    <w:tbl>
      <w:tblPr>
        <w:tblW w:w="9857" w:type="dxa"/>
        <w:tblLook w:val="04A0" w:firstRow="1" w:lastRow="0" w:firstColumn="1" w:lastColumn="0" w:noHBand="0" w:noVBand="1"/>
      </w:tblPr>
      <w:tblGrid>
        <w:gridCol w:w="4928"/>
        <w:gridCol w:w="4929"/>
      </w:tblGrid>
      <w:tr w:rsidR="00922866">
        <w:tc>
          <w:tcPr>
            <w:tcW w:w="9856" w:type="dxa"/>
            <w:gridSpan w:val="2"/>
            <w:shd w:val="clear" w:color="auto" w:fill="auto"/>
          </w:tcPr>
          <w:p w:rsidR="00922866" w:rsidRDefault="00E2461C">
            <w:pPr>
              <w:numPr>
                <w:ilvl w:val="0"/>
                <w:numId w:val="1"/>
              </w:numPr>
              <w:ind w:left="357" w:hanging="357"/>
            </w:pPr>
            <w:r>
              <w:rPr>
                <w:b/>
                <w:sz w:val="26"/>
                <w:szCs w:val="26"/>
              </w:rPr>
              <w:t xml:space="preserve">Отзыв научного руководителя о </w:t>
            </w:r>
            <w:r>
              <w:rPr>
                <w:b/>
                <w:sz w:val="26"/>
                <w:szCs w:val="26"/>
              </w:rPr>
              <w:t>рекомендации к защите</w:t>
            </w:r>
          </w:p>
          <w:p w:rsidR="00922866" w:rsidRDefault="00922866">
            <w:pPr>
              <w:rPr>
                <w:b/>
                <w:sz w:val="26"/>
                <w:szCs w:val="26"/>
              </w:rPr>
            </w:pPr>
          </w:p>
        </w:tc>
      </w:tr>
      <w:tr w:rsidR="00922866">
        <w:tc>
          <w:tcPr>
            <w:tcW w:w="9856" w:type="dxa"/>
            <w:gridSpan w:val="2"/>
            <w:shd w:val="clear" w:color="auto" w:fill="auto"/>
          </w:tcPr>
          <w:p w:rsidR="00922866" w:rsidRDefault="00922866">
            <w:pPr>
              <w:jc w:val="both"/>
              <w:rPr>
                <w:b/>
                <w:sz w:val="26"/>
                <w:szCs w:val="26"/>
              </w:rPr>
            </w:pPr>
          </w:p>
          <w:p w:rsidR="00922866" w:rsidRDefault="00922866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922866">
        <w:tc>
          <w:tcPr>
            <w:tcW w:w="4928" w:type="dxa"/>
            <w:shd w:val="clear" w:color="auto" w:fill="auto"/>
          </w:tcPr>
          <w:p w:rsidR="00922866" w:rsidRDefault="00E2461C">
            <w:r>
              <w:rPr>
                <w:sz w:val="24"/>
                <w:szCs w:val="26"/>
              </w:rPr>
              <w:t xml:space="preserve">«____ »_____________ </w:t>
            </w:r>
            <w:r>
              <w:rPr>
                <w:b/>
                <w:szCs w:val="26"/>
              </w:rPr>
              <w:t>20</w:t>
            </w:r>
            <w:r>
              <w:rPr>
                <w:szCs w:val="26"/>
              </w:rPr>
              <w:t>___</w:t>
            </w:r>
            <w:r>
              <w:rPr>
                <w:b/>
                <w:szCs w:val="26"/>
              </w:rPr>
              <w:t>г.</w:t>
            </w:r>
          </w:p>
          <w:p w:rsidR="00922866" w:rsidRDefault="0092286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28" w:type="dxa"/>
            <w:shd w:val="clear" w:color="auto" w:fill="auto"/>
          </w:tcPr>
          <w:p w:rsidR="00922866" w:rsidRDefault="00E2461C">
            <w:pPr>
              <w:jc w:val="center"/>
            </w:pPr>
            <w:r>
              <w:rPr>
                <w:sz w:val="24"/>
                <w:szCs w:val="24"/>
              </w:rPr>
              <w:t>_______________________________________</w:t>
            </w:r>
          </w:p>
          <w:p w:rsidR="00922866" w:rsidRDefault="00E2461C">
            <w:pPr>
              <w:jc w:val="right"/>
            </w:pPr>
            <w:r>
              <w:t>подпись руководителя</w:t>
            </w:r>
          </w:p>
        </w:tc>
      </w:tr>
    </w:tbl>
    <w:p w:rsidR="00922866" w:rsidRDefault="00922866">
      <w:pPr>
        <w:sectPr w:rsidR="00922866">
          <w:pgSz w:w="11906" w:h="16838"/>
          <w:pgMar w:top="675" w:right="720" w:bottom="288" w:left="600" w:header="0" w:footer="0" w:gutter="0"/>
          <w:cols w:space="720"/>
          <w:formProt w:val="0"/>
          <w:docGrid w:linePitch="100" w:charSpace="8192"/>
        </w:sectPr>
      </w:pPr>
    </w:p>
    <w:p w:rsidR="00922866" w:rsidRDefault="00E2461C">
      <w:pPr>
        <w:numPr>
          <w:ilvl w:val="0"/>
          <w:numId w:val="13"/>
        </w:numPr>
        <w:tabs>
          <w:tab w:val="left" w:pos="4091"/>
        </w:tabs>
        <w:spacing w:before="69" w:after="200" w:line="276" w:lineRule="auto"/>
        <w:ind w:left="4090" w:hanging="378"/>
        <w:rPr>
          <w:b/>
          <w:sz w:val="24"/>
        </w:rPr>
      </w:pPr>
      <w:r>
        <w:rPr>
          <w:b/>
          <w:sz w:val="24"/>
        </w:rPr>
        <w:lastRenderedPageBreak/>
        <w:t>РЕКОМЕНДУЕМАЯ</w:t>
      </w:r>
      <w:r>
        <w:rPr>
          <w:b/>
          <w:spacing w:val="-11"/>
          <w:sz w:val="24"/>
        </w:rPr>
        <w:t xml:space="preserve"> </w:t>
      </w:r>
      <w:r>
        <w:rPr>
          <w:b/>
          <w:sz w:val="20"/>
        </w:rPr>
        <w:t>ЛИТЕРАТУРА</w:t>
      </w:r>
    </w:p>
    <w:p w:rsidR="00922866" w:rsidRDefault="00E2461C">
      <w:pPr>
        <w:pStyle w:val="a5"/>
        <w:numPr>
          <w:ilvl w:val="0"/>
          <w:numId w:val="1"/>
        </w:numPr>
        <w:tabs>
          <w:tab w:val="left" w:pos="0"/>
        </w:tabs>
      </w:pPr>
      <w:r>
        <w:rPr>
          <w:iCs/>
          <w:sz w:val="24"/>
          <w:szCs w:val="24"/>
          <w:shd w:val="clear" w:color="auto" w:fill="FFFFFF"/>
        </w:rPr>
        <w:t>Клейменова, А. Н.</w:t>
      </w:r>
      <w:r>
        <w:rPr>
          <w:i/>
          <w:iCs/>
          <w:sz w:val="24"/>
          <w:szCs w:val="24"/>
          <w:shd w:val="clear" w:color="auto" w:fill="FFFFFF"/>
        </w:rPr>
        <w:t> </w:t>
      </w:r>
      <w:r>
        <w:rPr>
          <w:sz w:val="24"/>
          <w:szCs w:val="24"/>
          <w:shd w:val="clear" w:color="auto" w:fill="FFFFFF"/>
        </w:rPr>
        <w:t xml:space="preserve"> Таможенный контроль после выпуска товаров </w:t>
      </w:r>
      <w:r>
        <w:rPr>
          <w:rFonts w:eastAsia="Tahoma"/>
          <w:kern w:val="2"/>
          <w:sz w:val="24"/>
          <w:szCs w:val="24"/>
          <w:lang w:eastAsia="zh-CN" w:bidi="hi-IN"/>
        </w:rPr>
        <w:t>[Электронный ресурс</w:t>
      </w:r>
      <w:proofErr w:type="gramStart"/>
      <w:r>
        <w:rPr>
          <w:rFonts w:eastAsia="Tahoma"/>
          <w:kern w:val="2"/>
          <w:sz w:val="24"/>
          <w:szCs w:val="24"/>
          <w:lang w:eastAsia="zh-CN" w:bidi="hi-IN"/>
        </w:rPr>
        <w:t>]:</w:t>
      </w:r>
      <w:r>
        <w:rPr>
          <w:sz w:val="24"/>
          <w:szCs w:val="24"/>
          <w:shd w:val="clear" w:color="auto" w:fill="FFFFFF"/>
        </w:rPr>
        <w:t xml:space="preserve">  </w:t>
      </w:r>
      <w:r>
        <w:rPr>
          <w:sz w:val="24"/>
          <w:szCs w:val="24"/>
          <w:shd w:val="clear" w:color="auto" w:fill="FFFFFF"/>
        </w:rPr>
        <w:t>учебник</w:t>
      </w:r>
      <w:proofErr w:type="gramEnd"/>
      <w:r>
        <w:rPr>
          <w:sz w:val="24"/>
          <w:szCs w:val="24"/>
          <w:shd w:val="clear" w:color="auto" w:fill="FFFFFF"/>
        </w:rPr>
        <w:t xml:space="preserve"> для вузов / А. Н. Клейменова. — 2-е изд. — </w:t>
      </w:r>
      <w:proofErr w:type="gramStart"/>
      <w:r>
        <w:rPr>
          <w:sz w:val="24"/>
          <w:szCs w:val="24"/>
          <w:shd w:val="clear" w:color="auto" w:fill="FFFFFF"/>
        </w:rPr>
        <w:t>Москва :</w:t>
      </w:r>
      <w:proofErr w:type="gramEnd"/>
      <w:r>
        <w:rPr>
          <w:sz w:val="24"/>
          <w:szCs w:val="24"/>
          <w:shd w:val="clear" w:color="auto" w:fill="FFFFFF"/>
        </w:rPr>
        <w:t xml:space="preserve"> Издательство </w:t>
      </w:r>
      <w:proofErr w:type="spellStart"/>
      <w:r>
        <w:rPr>
          <w:sz w:val="24"/>
          <w:szCs w:val="24"/>
          <w:shd w:val="clear" w:color="auto" w:fill="FFFFFF"/>
        </w:rPr>
        <w:t>Юрайт</w:t>
      </w:r>
      <w:proofErr w:type="spellEnd"/>
      <w:r>
        <w:rPr>
          <w:sz w:val="24"/>
          <w:szCs w:val="24"/>
          <w:shd w:val="clear" w:color="auto" w:fill="FFFFFF"/>
        </w:rPr>
        <w:t>, 2020. — 136 с. </w:t>
      </w:r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>  </w:t>
      </w:r>
      <w:hyperlink r:id="rId8">
        <w:r>
          <w:rPr>
            <w:rStyle w:val="-"/>
            <w:i/>
            <w:sz w:val="24"/>
            <w:szCs w:val="24"/>
            <w:lang w:val="en-US"/>
          </w:rPr>
          <w:t>https</w:t>
        </w:r>
        <w:r>
          <w:rPr>
            <w:rStyle w:val="-"/>
            <w:i/>
            <w:sz w:val="24"/>
            <w:szCs w:val="24"/>
          </w:rPr>
          <w:t>://</w:t>
        </w:r>
        <w:r>
          <w:rPr>
            <w:rStyle w:val="-"/>
            <w:i/>
            <w:sz w:val="24"/>
            <w:szCs w:val="24"/>
            <w:lang w:val="en-US"/>
          </w:rPr>
          <w:t>www</w:t>
        </w:r>
        <w:r>
          <w:rPr>
            <w:rStyle w:val="-"/>
            <w:i/>
            <w:sz w:val="24"/>
            <w:szCs w:val="24"/>
          </w:rPr>
          <w:t>.</w:t>
        </w:r>
        <w:proofErr w:type="spellStart"/>
        <w:r>
          <w:rPr>
            <w:rStyle w:val="-"/>
            <w:i/>
            <w:sz w:val="24"/>
            <w:szCs w:val="24"/>
            <w:lang w:val="en-US"/>
          </w:rPr>
          <w:t>biblio</w:t>
        </w:r>
        <w:proofErr w:type="spellEnd"/>
        <w:r>
          <w:rPr>
            <w:rStyle w:val="-"/>
            <w:i/>
            <w:sz w:val="24"/>
            <w:szCs w:val="24"/>
          </w:rPr>
          <w:t>-</w:t>
        </w:r>
        <w:r>
          <w:rPr>
            <w:rStyle w:val="-"/>
            <w:i/>
            <w:sz w:val="24"/>
            <w:szCs w:val="24"/>
            <w:lang w:val="en-US"/>
          </w:rPr>
          <w:t>online</w:t>
        </w:r>
        <w:r>
          <w:rPr>
            <w:rStyle w:val="-"/>
            <w:i/>
            <w:sz w:val="24"/>
            <w:szCs w:val="24"/>
          </w:rPr>
          <w:t>.</w:t>
        </w:r>
        <w:proofErr w:type="spellStart"/>
        <w:r>
          <w:rPr>
            <w:rStyle w:val="-"/>
            <w:i/>
            <w:sz w:val="24"/>
            <w:szCs w:val="24"/>
            <w:lang w:val="en-US"/>
          </w:rPr>
          <w:t>ru</w:t>
        </w:r>
        <w:proofErr w:type="spellEnd"/>
        <w:r>
          <w:rPr>
            <w:rStyle w:val="-"/>
            <w:i/>
            <w:sz w:val="24"/>
            <w:szCs w:val="24"/>
          </w:rPr>
          <w:t>/</w:t>
        </w:r>
        <w:proofErr w:type="spellStart"/>
        <w:r>
          <w:rPr>
            <w:rStyle w:val="-"/>
            <w:i/>
            <w:sz w:val="24"/>
            <w:szCs w:val="24"/>
            <w:lang w:val="en-US"/>
          </w:rPr>
          <w:t>bcode</w:t>
        </w:r>
        <w:proofErr w:type="spellEnd"/>
        <w:r>
          <w:rPr>
            <w:rStyle w:val="-"/>
            <w:i/>
            <w:sz w:val="24"/>
            <w:szCs w:val="24"/>
          </w:rPr>
          <w:t>/451434</w:t>
        </w:r>
      </w:hyperlink>
    </w:p>
    <w:p w:rsidR="00922866" w:rsidRDefault="00E2461C">
      <w:pPr>
        <w:pStyle w:val="a5"/>
        <w:numPr>
          <w:ilvl w:val="0"/>
          <w:numId w:val="1"/>
        </w:numPr>
        <w:tabs>
          <w:tab w:val="left" w:pos="0"/>
        </w:tabs>
      </w:pPr>
      <w:r>
        <w:rPr>
          <w:sz w:val="24"/>
          <w:szCs w:val="24"/>
        </w:rPr>
        <w:t>Попова, Л. И. Товароведение и экспертиза в таможенном де</w:t>
      </w:r>
      <w:r>
        <w:rPr>
          <w:sz w:val="24"/>
          <w:szCs w:val="24"/>
        </w:rPr>
        <w:t xml:space="preserve">ле [Электронный ресурс]: учебное пособие для вузов / Л. И. </w:t>
      </w:r>
      <w:proofErr w:type="gramStart"/>
      <w:r>
        <w:rPr>
          <w:sz w:val="24"/>
          <w:szCs w:val="24"/>
        </w:rPr>
        <w:t>Попова ;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Тюмен</w:t>
      </w:r>
      <w:proofErr w:type="spellEnd"/>
      <w:r>
        <w:rPr>
          <w:sz w:val="24"/>
          <w:szCs w:val="24"/>
        </w:rPr>
        <w:t xml:space="preserve">. гос. ун-т. - 3-е изд. - Москва : </w:t>
      </w:r>
      <w:proofErr w:type="spellStart"/>
      <w:r>
        <w:rPr>
          <w:sz w:val="24"/>
          <w:szCs w:val="24"/>
        </w:rPr>
        <w:t>Юрайт</w:t>
      </w:r>
      <w:proofErr w:type="spellEnd"/>
      <w:r>
        <w:rPr>
          <w:sz w:val="24"/>
          <w:szCs w:val="24"/>
        </w:rPr>
        <w:t>, 2018. - 227 с. </w:t>
      </w:r>
      <w:hyperlink r:id="rId9">
        <w:r>
          <w:rPr>
            <w:rStyle w:val="-"/>
            <w:color w:val="auto"/>
            <w:sz w:val="24"/>
            <w:szCs w:val="24"/>
            <w:u w:val="none"/>
          </w:rPr>
          <w:t>http://www.biblio-online.ru/book/A53A</w:t>
        </w:r>
        <w:r>
          <w:rPr>
            <w:rStyle w:val="-"/>
            <w:color w:val="auto"/>
            <w:sz w:val="24"/>
            <w:szCs w:val="24"/>
            <w:u w:val="none"/>
          </w:rPr>
          <w:t>5FF3-C94D-4EDB-B834-BA640D989799</w:t>
        </w:r>
      </w:hyperlink>
    </w:p>
    <w:p w:rsidR="00922866" w:rsidRDefault="00E2461C">
      <w:pPr>
        <w:pStyle w:val="a9"/>
        <w:numPr>
          <w:ilvl w:val="0"/>
          <w:numId w:val="1"/>
        </w:numPr>
        <w:contextualSpacing/>
        <w:rPr>
          <w:sz w:val="24"/>
          <w:szCs w:val="24"/>
        </w:rPr>
      </w:pPr>
      <w:proofErr w:type="spellStart"/>
      <w:r>
        <w:rPr>
          <w:i/>
          <w:sz w:val="24"/>
          <w:szCs w:val="24"/>
        </w:rPr>
        <w:t>Карагодин</w:t>
      </w:r>
      <w:proofErr w:type="spellEnd"/>
      <w:r>
        <w:rPr>
          <w:i/>
          <w:sz w:val="24"/>
          <w:szCs w:val="24"/>
        </w:rPr>
        <w:t>, В. П. </w:t>
      </w:r>
      <w:r>
        <w:rPr>
          <w:sz w:val="24"/>
          <w:szCs w:val="24"/>
        </w:rPr>
        <w:t xml:space="preserve">  Таможенная </w:t>
      </w:r>
      <w:proofErr w:type="gramStart"/>
      <w:r>
        <w:rPr>
          <w:sz w:val="24"/>
          <w:szCs w:val="24"/>
        </w:rPr>
        <w:t>экспертиза :</w:t>
      </w:r>
      <w:proofErr w:type="gramEnd"/>
      <w:r>
        <w:rPr>
          <w:sz w:val="24"/>
          <w:szCs w:val="24"/>
        </w:rPr>
        <w:t xml:space="preserve"> учебник и практикум для </w:t>
      </w:r>
      <w:proofErr w:type="spellStart"/>
      <w:r>
        <w:rPr>
          <w:sz w:val="24"/>
          <w:szCs w:val="24"/>
        </w:rPr>
        <w:t>бакалавриата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специалитета</w:t>
      </w:r>
      <w:proofErr w:type="spellEnd"/>
      <w:r>
        <w:rPr>
          <w:sz w:val="24"/>
          <w:szCs w:val="24"/>
        </w:rPr>
        <w:t xml:space="preserve"> / В. П. </w:t>
      </w:r>
      <w:proofErr w:type="spellStart"/>
      <w:r>
        <w:rPr>
          <w:sz w:val="24"/>
          <w:szCs w:val="24"/>
        </w:rPr>
        <w:t>Карагодин</w:t>
      </w:r>
      <w:proofErr w:type="spellEnd"/>
      <w:r>
        <w:rPr>
          <w:sz w:val="24"/>
          <w:szCs w:val="24"/>
        </w:rPr>
        <w:t xml:space="preserve">, С. В. Золотова ; под ред. В. П. </w:t>
      </w:r>
      <w:proofErr w:type="spellStart"/>
      <w:r>
        <w:rPr>
          <w:sz w:val="24"/>
          <w:szCs w:val="24"/>
        </w:rPr>
        <w:t>Карагодина</w:t>
      </w:r>
      <w:proofErr w:type="spellEnd"/>
      <w:r>
        <w:rPr>
          <w:sz w:val="24"/>
          <w:szCs w:val="24"/>
        </w:rPr>
        <w:t xml:space="preserve">. — </w:t>
      </w:r>
      <w:proofErr w:type="gramStart"/>
      <w:r>
        <w:rPr>
          <w:sz w:val="24"/>
          <w:szCs w:val="24"/>
        </w:rPr>
        <w:t>М. :</w:t>
      </w:r>
      <w:proofErr w:type="gramEnd"/>
      <w:r>
        <w:rPr>
          <w:sz w:val="24"/>
          <w:szCs w:val="24"/>
        </w:rPr>
        <w:t xml:space="preserve"> Издательство </w:t>
      </w:r>
      <w:proofErr w:type="spellStart"/>
      <w:r>
        <w:rPr>
          <w:sz w:val="24"/>
          <w:szCs w:val="24"/>
        </w:rPr>
        <w:t>Юрайт</w:t>
      </w:r>
      <w:proofErr w:type="spellEnd"/>
      <w:r>
        <w:rPr>
          <w:sz w:val="24"/>
          <w:szCs w:val="24"/>
        </w:rPr>
        <w:t>, 2019. — 208 с. — (</w:t>
      </w:r>
      <w:proofErr w:type="gramStart"/>
      <w:r>
        <w:rPr>
          <w:sz w:val="24"/>
          <w:szCs w:val="24"/>
        </w:rPr>
        <w:t>Серия :</w:t>
      </w:r>
      <w:proofErr w:type="gramEnd"/>
      <w:r>
        <w:rPr>
          <w:sz w:val="24"/>
          <w:szCs w:val="24"/>
        </w:rPr>
        <w:t xml:space="preserve"> Бакалавр и с</w:t>
      </w:r>
      <w:r>
        <w:rPr>
          <w:sz w:val="24"/>
          <w:szCs w:val="24"/>
        </w:rPr>
        <w:t>пециалист). — ISBN 978-5-534-06933-4.</w:t>
      </w:r>
    </w:p>
    <w:p w:rsidR="00922866" w:rsidRDefault="00E2461C">
      <w:pPr>
        <w:pStyle w:val="a9"/>
        <w:numPr>
          <w:ilvl w:val="0"/>
          <w:numId w:val="1"/>
        </w:numPr>
        <w:contextualSpacing/>
      </w:pPr>
      <w:r>
        <w:rPr>
          <w:rFonts w:eastAsia="Tahoma"/>
          <w:kern w:val="2"/>
          <w:sz w:val="24"/>
          <w:szCs w:val="24"/>
          <w:lang w:eastAsia="zh-CN" w:bidi="hi-IN"/>
        </w:rPr>
        <w:t xml:space="preserve">Покровская В.В. Таможенное дело В 2 ч. Часть 1 [Электронный ресурс]: учебник для академического </w:t>
      </w:r>
      <w:proofErr w:type="spellStart"/>
      <w:r>
        <w:rPr>
          <w:rFonts w:eastAsia="Tahoma"/>
          <w:kern w:val="2"/>
          <w:sz w:val="24"/>
          <w:szCs w:val="24"/>
          <w:lang w:eastAsia="zh-CN" w:bidi="hi-IN"/>
        </w:rPr>
        <w:t>бакалавриата</w:t>
      </w:r>
      <w:proofErr w:type="spellEnd"/>
      <w:r>
        <w:rPr>
          <w:rFonts w:eastAsia="Tahoma"/>
          <w:kern w:val="2"/>
          <w:sz w:val="24"/>
          <w:szCs w:val="24"/>
          <w:lang w:eastAsia="zh-CN" w:bidi="hi-IN"/>
        </w:rPr>
        <w:t xml:space="preserve">/ </w:t>
      </w:r>
      <w:proofErr w:type="spellStart"/>
      <w:r>
        <w:rPr>
          <w:rFonts w:eastAsia="Tahoma"/>
          <w:kern w:val="2"/>
          <w:sz w:val="24"/>
          <w:szCs w:val="24"/>
          <w:lang w:eastAsia="zh-CN" w:bidi="hi-IN"/>
        </w:rPr>
        <w:t>В.В.Покровская</w:t>
      </w:r>
      <w:proofErr w:type="spellEnd"/>
      <w:r>
        <w:rPr>
          <w:rFonts w:eastAsia="Tahoma"/>
          <w:kern w:val="2"/>
          <w:sz w:val="24"/>
          <w:szCs w:val="24"/>
          <w:lang w:eastAsia="zh-CN" w:bidi="hi-IN"/>
        </w:rPr>
        <w:t>. – 2-</w:t>
      </w:r>
      <w:proofErr w:type="gramStart"/>
      <w:r>
        <w:rPr>
          <w:rFonts w:eastAsia="Tahoma"/>
          <w:kern w:val="2"/>
          <w:sz w:val="24"/>
          <w:szCs w:val="24"/>
          <w:lang w:eastAsia="zh-CN" w:bidi="hi-IN"/>
        </w:rPr>
        <w:t>еизд.,</w:t>
      </w:r>
      <w:proofErr w:type="gramEnd"/>
      <w:r>
        <w:rPr>
          <w:rFonts w:eastAsia="Tahoma"/>
          <w:kern w:val="2"/>
          <w:sz w:val="24"/>
          <w:szCs w:val="24"/>
          <w:lang w:eastAsia="zh-CN" w:bidi="hi-IN"/>
        </w:rPr>
        <w:t xml:space="preserve"> </w:t>
      </w:r>
      <w:proofErr w:type="spellStart"/>
      <w:r>
        <w:rPr>
          <w:rFonts w:eastAsia="Tahoma"/>
          <w:kern w:val="2"/>
          <w:sz w:val="24"/>
          <w:szCs w:val="24"/>
          <w:lang w:eastAsia="zh-CN" w:bidi="hi-IN"/>
        </w:rPr>
        <w:t>перераб</w:t>
      </w:r>
      <w:proofErr w:type="spellEnd"/>
      <w:r>
        <w:rPr>
          <w:rFonts w:eastAsia="Tahoma"/>
          <w:kern w:val="2"/>
          <w:sz w:val="24"/>
          <w:szCs w:val="24"/>
          <w:lang w:eastAsia="zh-CN" w:bidi="hi-IN"/>
        </w:rPr>
        <w:t xml:space="preserve">. и доп. – М.: Издательство </w:t>
      </w:r>
      <w:proofErr w:type="spellStart"/>
      <w:r>
        <w:rPr>
          <w:rFonts w:eastAsia="Tahoma"/>
          <w:kern w:val="2"/>
          <w:sz w:val="24"/>
          <w:szCs w:val="24"/>
          <w:lang w:eastAsia="zh-CN" w:bidi="hi-IN"/>
        </w:rPr>
        <w:t>Юрайт</w:t>
      </w:r>
      <w:proofErr w:type="spellEnd"/>
      <w:r>
        <w:rPr>
          <w:rFonts w:eastAsia="Tahoma"/>
          <w:kern w:val="2"/>
          <w:sz w:val="24"/>
          <w:szCs w:val="24"/>
          <w:lang w:eastAsia="zh-CN" w:bidi="hi-IN"/>
        </w:rPr>
        <w:t xml:space="preserve">, 2019. – 293 с. </w:t>
      </w:r>
      <w:r>
        <w:rPr>
          <w:rStyle w:val="-"/>
          <w:i/>
          <w:sz w:val="24"/>
          <w:szCs w:val="24"/>
          <w:lang w:val="en-US"/>
        </w:rPr>
        <w:t>https</w:t>
      </w:r>
      <w:r>
        <w:rPr>
          <w:rStyle w:val="-"/>
          <w:i/>
          <w:sz w:val="24"/>
          <w:szCs w:val="24"/>
        </w:rPr>
        <w:t>://</w:t>
      </w:r>
      <w:r>
        <w:rPr>
          <w:rStyle w:val="-"/>
          <w:i/>
          <w:sz w:val="24"/>
          <w:szCs w:val="24"/>
          <w:lang w:val="en-US"/>
        </w:rPr>
        <w:t>www</w:t>
      </w:r>
      <w:r>
        <w:rPr>
          <w:rStyle w:val="-"/>
          <w:i/>
          <w:sz w:val="24"/>
          <w:szCs w:val="24"/>
        </w:rPr>
        <w:t>.</w:t>
      </w:r>
      <w:proofErr w:type="spellStart"/>
      <w:r>
        <w:rPr>
          <w:rStyle w:val="-"/>
          <w:i/>
          <w:sz w:val="24"/>
          <w:szCs w:val="24"/>
          <w:lang w:val="en-US"/>
        </w:rPr>
        <w:t>biblio</w:t>
      </w:r>
      <w:proofErr w:type="spellEnd"/>
      <w:r>
        <w:rPr>
          <w:rStyle w:val="-"/>
          <w:i/>
          <w:sz w:val="24"/>
          <w:szCs w:val="24"/>
        </w:rPr>
        <w:t>-</w:t>
      </w:r>
      <w:r>
        <w:rPr>
          <w:rStyle w:val="-"/>
          <w:i/>
          <w:sz w:val="24"/>
          <w:szCs w:val="24"/>
          <w:lang w:val="en-US"/>
        </w:rPr>
        <w:t>online</w:t>
      </w:r>
      <w:r>
        <w:rPr>
          <w:rStyle w:val="-"/>
          <w:i/>
          <w:sz w:val="24"/>
          <w:szCs w:val="24"/>
        </w:rPr>
        <w:t>.</w:t>
      </w:r>
      <w:proofErr w:type="spellStart"/>
      <w:r>
        <w:rPr>
          <w:rStyle w:val="-"/>
          <w:i/>
          <w:sz w:val="24"/>
          <w:szCs w:val="24"/>
          <w:lang w:val="en-US"/>
        </w:rPr>
        <w:t>ru</w:t>
      </w:r>
      <w:proofErr w:type="spellEnd"/>
      <w:r>
        <w:rPr>
          <w:rStyle w:val="-"/>
          <w:i/>
          <w:sz w:val="24"/>
          <w:szCs w:val="24"/>
        </w:rPr>
        <w:t>/</w:t>
      </w:r>
      <w:proofErr w:type="spellStart"/>
      <w:r>
        <w:rPr>
          <w:rStyle w:val="-"/>
          <w:i/>
          <w:sz w:val="24"/>
          <w:szCs w:val="24"/>
          <w:lang w:val="en-US"/>
        </w:rPr>
        <w:t>bcode</w:t>
      </w:r>
      <w:proofErr w:type="spellEnd"/>
      <w:r>
        <w:rPr>
          <w:rStyle w:val="-"/>
          <w:i/>
          <w:sz w:val="24"/>
          <w:szCs w:val="24"/>
        </w:rPr>
        <w:t xml:space="preserve">/434675 </w:t>
      </w:r>
    </w:p>
    <w:p w:rsidR="00922866" w:rsidRDefault="00E2461C">
      <w:pPr>
        <w:pStyle w:val="a9"/>
        <w:numPr>
          <w:ilvl w:val="0"/>
          <w:numId w:val="1"/>
        </w:numPr>
        <w:tabs>
          <w:tab w:val="left" w:pos="195"/>
        </w:tabs>
      </w:pPr>
      <w:r>
        <w:rPr>
          <w:rFonts w:eastAsia="Tahoma"/>
          <w:kern w:val="2"/>
          <w:sz w:val="24"/>
          <w:szCs w:val="24"/>
          <w:lang w:eastAsia="zh-CN" w:bidi="hi-IN"/>
        </w:rPr>
        <w:t xml:space="preserve">Покровская В.В. Таможенное дело В 2 ч. Часть 2 [Электронный ресурс]: учебник для академического </w:t>
      </w:r>
      <w:proofErr w:type="spellStart"/>
      <w:r>
        <w:rPr>
          <w:rFonts w:eastAsia="Tahoma"/>
          <w:kern w:val="2"/>
          <w:sz w:val="24"/>
          <w:szCs w:val="24"/>
          <w:lang w:eastAsia="zh-CN" w:bidi="hi-IN"/>
        </w:rPr>
        <w:t>бакалавриата</w:t>
      </w:r>
      <w:proofErr w:type="spellEnd"/>
      <w:r>
        <w:rPr>
          <w:rFonts w:eastAsia="Tahoma"/>
          <w:kern w:val="2"/>
          <w:sz w:val="24"/>
          <w:szCs w:val="24"/>
          <w:lang w:eastAsia="zh-CN" w:bidi="hi-IN"/>
        </w:rPr>
        <w:t xml:space="preserve">/ </w:t>
      </w:r>
      <w:proofErr w:type="spellStart"/>
      <w:r>
        <w:rPr>
          <w:rFonts w:eastAsia="Tahoma"/>
          <w:kern w:val="2"/>
          <w:sz w:val="24"/>
          <w:szCs w:val="24"/>
          <w:lang w:eastAsia="zh-CN" w:bidi="hi-IN"/>
        </w:rPr>
        <w:t>В.В.Покровская</w:t>
      </w:r>
      <w:proofErr w:type="spellEnd"/>
      <w:r>
        <w:rPr>
          <w:rFonts w:eastAsia="Tahoma"/>
          <w:kern w:val="2"/>
          <w:sz w:val="24"/>
          <w:szCs w:val="24"/>
          <w:lang w:eastAsia="zh-CN" w:bidi="hi-IN"/>
        </w:rPr>
        <w:t>. – 2-</w:t>
      </w:r>
      <w:proofErr w:type="gramStart"/>
      <w:r>
        <w:rPr>
          <w:rFonts w:eastAsia="Tahoma"/>
          <w:kern w:val="2"/>
          <w:sz w:val="24"/>
          <w:szCs w:val="24"/>
          <w:lang w:eastAsia="zh-CN" w:bidi="hi-IN"/>
        </w:rPr>
        <w:t>еизд.,</w:t>
      </w:r>
      <w:proofErr w:type="gramEnd"/>
      <w:r>
        <w:rPr>
          <w:rFonts w:eastAsia="Tahoma"/>
          <w:kern w:val="2"/>
          <w:sz w:val="24"/>
          <w:szCs w:val="24"/>
          <w:lang w:eastAsia="zh-CN" w:bidi="hi-IN"/>
        </w:rPr>
        <w:t xml:space="preserve"> </w:t>
      </w:r>
      <w:proofErr w:type="spellStart"/>
      <w:r>
        <w:rPr>
          <w:rFonts w:eastAsia="Tahoma"/>
          <w:kern w:val="2"/>
          <w:sz w:val="24"/>
          <w:szCs w:val="24"/>
          <w:lang w:eastAsia="zh-CN" w:bidi="hi-IN"/>
        </w:rPr>
        <w:t>перераб</w:t>
      </w:r>
      <w:proofErr w:type="spellEnd"/>
      <w:r>
        <w:rPr>
          <w:rFonts w:eastAsia="Tahoma"/>
          <w:kern w:val="2"/>
          <w:sz w:val="24"/>
          <w:szCs w:val="24"/>
          <w:lang w:eastAsia="zh-CN" w:bidi="hi-IN"/>
        </w:rPr>
        <w:t xml:space="preserve">. и доп. – М.: Издательство </w:t>
      </w:r>
      <w:proofErr w:type="spellStart"/>
      <w:r>
        <w:rPr>
          <w:rFonts w:eastAsia="Tahoma"/>
          <w:kern w:val="2"/>
          <w:sz w:val="24"/>
          <w:szCs w:val="24"/>
          <w:lang w:eastAsia="zh-CN" w:bidi="hi-IN"/>
        </w:rPr>
        <w:t>Юрайт</w:t>
      </w:r>
      <w:proofErr w:type="spellEnd"/>
      <w:r>
        <w:rPr>
          <w:rFonts w:eastAsia="Tahoma"/>
          <w:kern w:val="2"/>
          <w:sz w:val="24"/>
          <w:szCs w:val="24"/>
          <w:lang w:eastAsia="zh-CN" w:bidi="hi-IN"/>
        </w:rPr>
        <w:t xml:space="preserve">, 2019. – 341 с.  </w:t>
      </w:r>
      <w:hyperlink r:id="rId10">
        <w:r>
          <w:rPr>
            <w:rStyle w:val="-"/>
            <w:i/>
            <w:sz w:val="24"/>
            <w:szCs w:val="24"/>
            <w:lang w:val="en-US"/>
          </w:rPr>
          <w:t>https</w:t>
        </w:r>
        <w:r>
          <w:rPr>
            <w:rStyle w:val="-"/>
            <w:i/>
            <w:sz w:val="24"/>
            <w:szCs w:val="24"/>
          </w:rPr>
          <w:t>://</w:t>
        </w:r>
        <w:r>
          <w:rPr>
            <w:rStyle w:val="-"/>
            <w:i/>
            <w:sz w:val="24"/>
            <w:szCs w:val="24"/>
            <w:lang w:val="en-US"/>
          </w:rPr>
          <w:t>www</w:t>
        </w:r>
        <w:r>
          <w:rPr>
            <w:rStyle w:val="-"/>
            <w:i/>
            <w:sz w:val="24"/>
            <w:szCs w:val="24"/>
          </w:rPr>
          <w:t>.</w:t>
        </w:r>
        <w:proofErr w:type="spellStart"/>
        <w:r>
          <w:rPr>
            <w:rStyle w:val="-"/>
            <w:i/>
            <w:sz w:val="24"/>
            <w:szCs w:val="24"/>
            <w:lang w:val="en-US"/>
          </w:rPr>
          <w:t>biblio</w:t>
        </w:r>
        <w:proofErr w:type="spellEnd"/>
        <w:r>
          <w:rPr>
            <w:rStyle w:val="-"/>
            <w:i/>
            <w:sz w:val="24"/>
            <w:szCs w:val="24"/>
          </w:rPr>
          <w:t>-</w:t>
        </w:r>
        <w:r>
          <w:rPr>
            <w:rStyle w:val="-"/>
            <w:i/>
            <w:sz w:val="24"/>
            <w:szCs w:val="24"/>
            <w:lang w:val="en-US"/>
          </w:rPr>
          <w:t>online</w:t>
        </w:r>
        <w:r>
          <w:rPr>
            <w:rStyle w:val="-"/>
            <w:i/>
            <w:sz w:val="24"/>
            <w:szCs w:val="24"/>
          </w:rPr>
          <w:t>.</w:t>
        </w:r>
        <w:proofErr w:type="spellStart"/>
        <w:r>
          <w:rPr>
            <w:rStyle w:val="-"/>
            <w:i/>
            <w:sz w:val="24"/>
            <w:szCs w:val="24"/>
            <w:lang w:val="en-US"/>
          </w:rPr>
          <w:t>ru</w:t>
        </w:r>
        <w:proofErr w:type="spellEnd"/>
        <w:r>
          <w:rPr>
            <w:rStyle w:val="-"/>
            <w:i/>
            <w:sz w:val="24"/>
            <w:szCs w:val="24"/>
          </w:rPr>
          <w:t>/</w:t>
        </w:r>
        <w:proofErr w:type="spellStart"/>
        <w:r>
          <w:rPr>
            <w:rStyle w:val="-"/>
            <w:i/>
            <w:sz w:val="24"/>
            <w:szCs w:val="24"/>
            <w:lang w:val="en-US"/>
          </w:rPr>
          <w:t>bcode</w:t>
        </w:r>
        <w:proofErr w:type="spellEnd"/>
        <w:r>
          <w:rPr>
            <w:rStyle w:val="-"/>
            <w:i/>
            <w:sz w:val="24"/>
            <w:szCs w:val="24"/>
          </w:rPr>
          <w:t>/434676</w:t>
        </w:r>
      </w:hyperlink>
    </w:p>
    <w:p w:rsidR="00922866" w:rsidRDefault="00E2461C">
      <w:pPr>
        <w:numPr>
          <w:ilvl w:val="0"/>
          <w:numId w:val="1"/>
        </w:numPr>
        <w:tabs>
          <w:tab w:val="left" w:pos="0"/>
        </w:tabs>
        <w:jc w:val="both"/>
      </w:pPr>
      <w:r>
        <w:rPr>
          <w:sz w:val="24"/>
          <w:szCs w:val="24"/>
        </w:rPr>
        <w:t>Товароведение однородных групп продовольственных товаров [Электронный ресурс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учебник для студентов вузов, обучающихся по направлениям подготовки "Товароведение", "Торговое дело", "Техноло</w:t>
      </w:r>
      <w:r>
        <w:rPr>
          <w:sz w:val="24"/>
          <w:szCs w:val="24"/>
        </w:rPr>
        <w:t xml:space="preserve">гия продукции и организация общественного питания" и "Экономика" (квалификация "бакалавр") / [Л. Г. Елисеева [и др.] ; под ред. Л. Г. Елисеевой. - </w:t>
      </w:r>
      <w:proofErr w:type="gramStart"/>
      <w:r>
        <w:rPr>
          <w:sz w:val="24"/>
          <w:szCs w:val="24"/>
        </w:rPr>
        <w:t>Москва :</w:t>
      </w:r>
      <w:proofErr w:type="gramEnd"/>
      <w:r>
        <w:rPr>
          <w:sz w:val="24"/>
          <w:szCs w:val="24"/>
        </w:rPr>
        <w:t xml:space="preserve"> Дашков и К°, 2017. - 930 с. </w:t>
      </w:r>
      <w:hyperlink r:id="rId11">
        <w:r>
          <w:rPr>
            <w:rStyle w:val="ListLabel156"/>
          </w:rPr>
          <w:t>http://znanium.co</w:t>
        </w:r>
        <w:r>
          <w:rPr>
            <w:rStyle w:val="ListLabel156"/>
          </w:rPr>
          <w:t>m/go.php?id=511978</w:t>
        </w:r>
      </w:hyperlink>
    </w:p>
    <w:p w:rsidR="00922866" w:rsidRDefault="00E2461C">
      <w:pPr>
        <w:numPr>
          <w:ilvl w:val="0"/>
          <w:numId w:val="1"/>
        </w:numPr>
        <w:tabs>
          <w:tab w:val="left" w:pos="0"/>
        </w:tabs>
        <w:jc w:val="both"/>
      </w:pPr>
      <w:r>
        <w:rPr>
          <w:sz w:val="24"/>
          <w:szCs w:val="24"/>
          <w:highlight w:val="white"/>
        </w:rPr>
        <w:t>Товароведение однородных групп непродовольственных товаров [Электронный ресурс</w:t>
      </w:r>
      <w:proofErr w:type="gramStart"/>
      <w:r>
        <w:rPr>
          <w:sz w:val="24"/>
          <w:szCs w:val="24"/>
          <w:highlight w:val="white"/>
        </w:rPr>
        <w:t>] :</w:t>
      </w:r>
      <w:proofErr w:type="gramEnd"/>
      <w:r>
        <w:rPr>
          <w:sz w:val="24"/>
          <w:szCs w:val="24"/>
          <w:highlight w:val="white"/>
        </w:rPr>
        <w:t xml:space="preserve"> учебник для студентов, обучающихся по направлениям подготовки "Товароведение", "Торговое дело" (квалификация "бакалавр") / [Т. И. Чалых [и др.] ; под ред. </w:t>
      </w:r>
      <w:r>
        <w:rPr>
          <w:sz w:val="24"/>
          <w:szCs w:val="24"/>
          <w:highlight w:val="white"/>
        </w:rPr>
        <w:t xml:space="preserve">Т. И. Чалых, Н. В. </w:t>
      </w:r>
      <w:proofErr w:type="spellStart"/>
      <w:r>
        <w:rPr>
          <w:sz w:val="24"/>
          <w:szCs w:val="24"/>
          <w:highlight w:val="white"/>
        </w:rPr>
        <w:t>Умаленовой</w:t>
      </w:r>
      <w:proofErr w:type="spellEnd"/>
      <w:r>
        <w:rPr>
          <w:sz w:val="24"/>
          <w:szCs w:val="24"/>
          <w:highlight w:val="white"/>
        </w:rPr>
        <w:t xml:space="preserve">. - </w:t>
      </w:r>
      <w:proofErr w:type="gramStart"/>
      <w:r>
        <w:rPr>
          <w:sz w:val="24"/>
          <w:szCs w:val="24"/>
          <w:highlight w:val="white"/>
        </w:rPr>
        <w:t>Москва :</w:t>
      </w:r>
      <w:proofErr w:type="gramEnd"/>
      <w:r>
        <w:rPr>
          <w:sz w:val="24"/>
          <w:szCs w:val="24"/>
          <w:highlight w:val="white"/>
        </w:rPr>
        <w:t xml:space="preserve"> Дашков и К°, 2017. - 760 с. </w:t>
      </w:r>
      <w:hyperlink r:id="rId12">
        <w:r>
          <w:rPr>
            <w:rStyle w:val="ListLabel157"/>
            <w:highlight w:val="none"/>
          </w:rPr>
          <w:t>http://znanium.com/go.php?id=936039</w:t>
        </w:r>
      </w:hyperlink>
    </w:p>
    <w:p w:rsidR="00922866" w:rsidRDefault="00E2461C">
      <w:pPr>
        <w:numPr>
          <w:ilvl w:val="0"/>
          <w:numId w:val="1"/>
        </w:numPr>
        <w:tabs>
          <w:tab w:val="left" w:pos="0"/>
        </w:tabs>
        <w:jc w:val="both"/>
      </w:pPr>
      <w:proofErr w:type="spellStart"/>
      <w:proofErr w:type="gramStart"/>
      <w:r>
        <w:rPr>
          <w:sz w:val="24"/>
          <w:szCs w:val="24"/>
          <w:highlight w:val="white"/>
        </w:rPr>
        <w:t>Зуева,О.Н</w:t>
      </w:r>
      <w:proofErr w:type="spellEnd"/>
      <w:r>
        <w:rPr>
          <w:sz w:val="24"/>
          <w:szCs w:val="24"/>
          <w:highlight w:val="white"/>
        </w:rPr>
        <w:t>.</w:t>
      </w:r>
      <w:proofErr w:type="gramEnd"/>
      <w:r>
        <w:rPr>
          <w:sz w:val="24"/>
          <w:szCs w:val="24"/>
          <w:highlight w:val="white"/>
        </w:rPr>
        <w:t> Товароведение однородных групп непродовольственных товаров [Текст] : учебное пособие</w:t>
      </w:r>
      <w:r>
        <w:rPr>
          <w:sz w:val="24"/>
          <w:szCs w:val="24"/>
          <w:highlight w:val="white"/>
        </w:rPr>
        <w:t xml:space="preserve"> : [в 3 ч.]. Ч. 2. - </w:t>
      </w:r>
      <w:proofErr w:type="gramStart"/>
      <w:r>
        <w:rPr>
          <w:sz w:val="24"/>
          <w:szCs w:val="24"/>
          <w:highlight w:val="white"/>
        </w:rPr>
        <w:t>Екатеринбург :</w:t>
      </w:r>
      <w:proofErr w:type="gramEnd"/>
      <w:r>
        <w:rPr>
          <w:sz w:val="24"/>
          <w:szCs w:val="24"/>
          <w:highlight w:val="white"/>
        </w:rPr>
        <w:t xml:space="preserve"> [Издательство УрГЭУ], 2017. - 163 с. </w:t>
      </w:r>
      <w:hyperlink r:id="rId13">
        <w:r>
          <w:rPr>
            <w:rStyle w:val="ListLabel157"/>
            <w:highlight w:val="none"/>
          </w:rPr>
          <w:t>http://lib.usue.ru/resource/limit/ump/18/p490710.pdf</w:t>
        </w:r>
      </w:hyperlink>
      <w:r>
        <w:rPr>
          <w:sz w:val="24"/>
          <w:szCs w:val="24"/>
          <w:highlight w:val="white"/>
        </w:rPr>
        <w:t> 50экз.</w:t>
      </w:r>
    </w:p>
    <w:p w:rsidR="00922866" w:rsidRDefault="00E2461C">
      <w:pPr>
        <w:pStyle w:val="a9"/>
        <w:numPr>
          <w:ilvl w:val="0"/>
          <w:numId w:val="1"/>
        </w:numPr>
        <w:tabs>
          <w:tab w:val="left" w:pos="195"/>
        </w:tabs>
        <w:suppressAutoHyphens/>
        <w:textAlignment w:val="baseline"/>
      </w:pPr>
      <w:r>
        <w:rPr>
          <w:sz w:val="24"/>
          <w:szCs w:val="24"/>
        </w:rPr>
        <w:t>Таможенный контроль товаров, содержащих объекты инт</w:t>
      </w:r>
      <w:r>
        <w:rPr>
          <w:sz w:val="24"/>
          <w:szCs w:val="24"/>
        </w:rPr>
        <w:t xml:space="preserve">еллектуальной собственности: монография / С.А. </w:t>
      </w:r>
      <w:proofErr w:type="spellStart"/>
      <w:r>
        <w:rPr>
          <w:sz w:val="24"/>
          <w:szCs w:val="24"/>
        </w:rPr>
        <w:t>Агамагомедова</w:t>
      </w:r>
      <w:proofErr w:type="spellEnd"/>
      <w:r>
        <w:rPr>
          <w:sz w:val="24"/>
          <w:szCs w:val="24"/>
        </w:rPr>
        <w:t xml:space="preserve">. — </w:t>
      </w:r>
      <w:proofErr w:type="gramStart"/>
      <w:r>
        <w:rPr>
          <w:sz w:val="24"/>
          <w:szCs w:val="24"/>
        </w:rPr>
        <w:t>М. :</w:t>
      </w:r>
      <w:proofErr w:type="gramEnd"/>
      <w:r>
        <w:rPr>
          <w:sz w:val="24"/>
          <w:szCs w:val="24"/>
        </w:rPr>
        <w:t xml:space="preserve"> ИНФРА-М, 2018. - 160 с. — (Научная мысль). — www.dx.doi.org/10.12737/5619. - Режим доступа: </w:t>
      </w:r>
      <w:hyperlink r:id="rId14">
        <w:r>
          <w:rPr>
            <w:rStyle w:val="-"/>
            <w:color w:val="auto"/>
            <w:sz w:val="24"/>
            <w:szCs w:val="24"/>
            <w:u w:val="none"/>
          </w:rPr>
          <w:t>http://znanium.com/catalog/product</w:t>
        </w:r>
        <w:r>
          <w:rPr>
            <w:rStyle w:val="-"/>
            <w:color w:val="auto"/>
            <w:sz w:val="24"/>
            <w:szCs w:val="24"/>
            <w:u w:val="none"/>
          </w:rPr>
          <w:t>/970152</w:t>
        </w:r>
      </w:hyperlink>
    </w:p>
    <w:p w:rsidR="00922866" w:rsidRDefault="00E2461C">
      <w:pPr>
        <w:numPr>
          <w:ilvl w:val="0"/>
          <w:numId w:val="1"/>
        </w:numPr>
        <w:tabs>
          <w:tab w:val="left" w:pos="1254"/>
        </w:tabs>
        <w:ind w:right="271"/>
        <w:jc w:val="both"/>
      </w:pPr>
      <w:r>
        <w:rPr>
          <w:sz w:val="24"/>
          <w:szCs w:val="24"/>
        </w:rPr>
        <w:t>Голубенко, О. А. Товароведение непродовольственных товаров [Электронный ресурс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учебное пособие / О. А. Голубенко, В. П. Новопавловская, Т. С. Носова. - </w:t>
      </w:r>
      <w:proofErr w:type="gramStart"/>
      <w:r>
        <w:rPr>
          <w:sz w:val="24"/>
          <w:szCs w:val="24"/>
        </w:rPr>
        <w:t>Москва :</w:t>
      </w:r>
      <w:proofErr w:type="gramEnd"/>
      <w:r>
        <w:rPr>
          <w:sz w:val="24"/>
          <w:szCs w:val="24"/>
        </w:rPr>
        <w:t xml:space="preserve"> Альфа-М: ИНФРА-М, 2016. - 336 с</w:t>
      </w:r>
      <w:hyperlink r:id="rId15">
        <w:r>
          <w:rPr>
            <w:rStyle w:val="ListLabel156"/>
          </w:rPr>
          <w:t xml:space="preserve">. http://znanium.com/go.php?id=497478 </w:t>
        </w:r>
      </w:hyperlink>
      <w:r>
        <w:rPr>
          <w:sz w:val="24"/>
          <w:szCs w:val="24"/>
        </w:rPr>
        <w:t>– 1</w:t>
      </w:r>
      <w:r>
        <w:rPr>
          <w:spacing w:val="-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наим</w:t>
      </w:r>
      <w:proofErr w:type="spellEnd"/>
      <w:r>
        <w:rPr>
          <w:sz w:val="24"/>
          <w:szCs w:val="24"/>
        </w:rPr>
        <w:t>.</w:t>
      </w:r>
    </w:p>
    <w:p w:rsidR="00922866" w:rsidRDefault="00E2461C">
      <w:pPr>
        <w:numPr>
          <w:ilvl w:val="0"/>
          <w:numId w:val="1"/>
        </w:numPr>
        <w:tabs>
          <w:tab w:val="left" w:pos="0"/>
          <w:tab w:val="left" w:pos="195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>Товароведение и экспертиза мяса птицы, яиц и продуктов их переработки. Качество и безопасность [Текст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учебное пособие для студентов вузов, обучающихся по направлению подготовки "Товароведение" / О. К. </w:t>
      </w:r>
      <w:r>
        <w:rPr>
          <w:sz w:val="24"/>
          <w:szCs w:val="24"/>
        </w:rPr>
        <w:t xml:space="preserve">Мотовилов [и др.] ; под общ. ред. В. М. </w:t>
      </w:r>
      <w:proofErr w:type="spellStart"/>
      <w:r>
        <w:rPr>
          <w:sz w:val="24"/>
          <w:szCs w:val="24"/>
        </w:rPr>
        <w:t>Позняковского</w:t>
      </w:r>
      <w:proofErr w:type="spellEnd"/>
      <w:r>
        <w:rPr>
          <w:sz w:val="24"/>
          <w:szCs w:val="24"/>
        </w:rPr>
        <w:t xml:space="preserve">. - Изд. 4-е, </w:t>
      </w:r>
      <w:proofErr w:type="spellStart"/>
      <w:r>
        <w:rPr>
          <w:sz w:val="24"/>
          <w:szCs w:val="24"/>
        </w:rPr>
        <w:t>испр</w:t>
      </w:r>
      <w:proofErr w:type="spellEnd"/>
      <w:r>
        <w:rPr>
          <w:sz w:val="24"/>
          <w:szCs w:val="24"/>
        </w:rPr>
        <w:t>. и доп. - Санкт-</w:t>
      </w:r>
      <w:proofErr w:type="gramStart"/>
      <w:r>
        <w:rPr>
          <w:sz w:val="24"/>
          <w:szCs w:val="24"/>
        </w:rPr>
        <w:t>Петербург :</w:t>
      </w:r>
      <w:proofErr w:type="gramEnd"/>
      <w:r>
        <w:rPr>
          <w:sz w:val="24"/>
          <w:szCs w:val="24"/>
        </w:rPr>
        <w:t xml:space="preserve"> Лань, 2016. - 312 с. 7экз.</w:t>
      </w:r>
    </w:p>
    <w:p w:rsidR="00922866" w:rsidRDefault="00E2461C">
      <w:pPr>
        <w:numPr>
          <w:ilvl w:val="0"/>
          <w:numId w:val="1"/>
        </w:numPr>
        <w:tabs>
          <w:tab w:val="left" w:pos="1254"/>
        </w:tabs>
        <w:spacing w:before="1"/>
        <w:ind w:right="492"/>
        <w:jc w:val="both"/>
      </w:pPr>
      <w:r>
        <w:rPr>
          <w:sz w:val="24"/>
          <w:szCs w:val="24"/>
        </w:rPr>
        <w:t>Лихачева, Е. И. Товароведение и экспертиза мяса и мясных продуктов [Электронный ресурс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учебное пособие для студентов образоват</w:t>
      </w:r>
      <w:r>
        <w:rPr>
          <w:sz w:val="24"/>
          <w:szCs w:val="24"/>
        </w:rPr>
        <w:t xml:space="preserve">ельных учреждений, реализующих программы среднего профессионального образования / Е. И. Лихачева, О. В. </w:t>
      </w:r>
      <w:proofErr w:type="spellStart"/>
      <w:r>
        <w:rPr>
          <w:sz w:val="24"/>
          <w:szCs w:val="24"/>
        </w:rPr>
        <w:t>Юсова</w:t>
      </w:r>
      <w:proofErr w:type="spellEnd"/>
      <w:r>
        <w:rPr>
          <w:sz w:val="24"/>
          <w:szCs w:val="24"/>
        </w:rPr>
        <w:t xml:space="preserve">. - </w:t>
      </w:r>
      <w:proofErr w:type="gramStart"/>
      <w:r>
        <w:rPr>
          <w:sz w:val="24"/>
          <w:szCs w:val="24"/>
        </w:rPr>
        <w:t>Москва :</w:t>
      </w:r>
      <w:proofErr w:type="gramEnd"/>
      <w:r>
        <w:rPr>
          <w:sz w:val="24"/>
          <w:szCs w:val="24"/>
        </w:rPr>
        <w:t xml:space="preserve"> Альфа-М: ИНФРА-М, 2017. - 304 с</w:t>
      </w:r>
      <w:hyperlink r:id="rId16">
        <w:r>
          <w:rPr>
            <w:rStyle w:val="ListLabel156"/>
          </w:rPr>
          <w:t>.</w:t>
        </w:r>
        <w:r>
          <w:rPr>
            <w:rStyle w:val="ListLabel156"/>
            <w:spacing w:val="-13"/>
          </w:rPr>
          <w:t xml:space="preserve"> </w:t>
        </w:r>
        <w:r>
          <w:rPr>
            <w:rStyle w:val="ListLabel156"/>
          </w:rPr>
          <w:t>http://znanium.com/go.php?id=775231</w:t>
        </w:r>
      </w:hyperlink>
    </w:p>
    <w:p w:rsidR="00922866" w:rsidRDefault="00E2461C">
      <w:pPr>
        <w:numPr>
          <w:ilvl w:val="0"/>
          <w:numId w:val="1"/>
        </w:numPr>
        <w:tabs>
          <w:tab w:val="left" w:pos="1254"/>
        </w:tabs>
        <w:ind w:right="331"/>
        <w:jc w:val="both"/>
        <w:rPr>
          <w:sz w:val="24"/>
          <w:szCs w:val="24"/>
        </w:rPr>
      </w:pPr>
      <w:r>
        <w:rPr>
          <w:sz w:val="24"/>
          <w:szCs w:val="24"/>
        </w:rPr>
        <w:t>Николаева,</w:t>
      </w:r>
      <w:r>
        <w:rPr>
          <w:sz w:val="24"/>
          <w:szCs w:val="24"/>
        </w:rPr>
        <w:t xml:space="preserve"> М. А. Товарная информация [Электронный ресурс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учебник для</w:t>
      </w:r>
      <w:r>
        <w:rPr>
          <w:spacing w:val="-34"/>
          <w:sz w:val="24"/>
          <w:szCs w:val="24"/>
        </w:rPr>
        <w:t xml:space="preserve"> </w:t>
      </w:r>
      <w:r>
        <w:rPr>
          <w:sz w:val="24"/>
          <w:szCs w:val="24"/>
        </w:rPr>
        <w:t xml:space="preserve">студентов вузов, обучающихся по направлению 100700.62 "Торговое дело" / М. А. Николаева, Л. В. Карташова. - </w:t>
      </w:r>
      <w:proofErr w:type="gramStart"/>
      <w:r>
        <w:rPr>
          <w:sz w:val="24"/>
          <w:szCs w:val="24"/>
        </w:rPr>
        <w:t>Москва :</w:t>
      </w:r>
      <w:proofErr w:type="gramEnd"/>
      <w:r>
        <w:rPr>
          <w:sz w:val="24"/>
          <w:szCs w:val="24"/>
        </w:rPr>
        <w:t xml:space="preserve"> Норма: ИНФРА-М, 2016. - 256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</w:p>
    <w:p w:rsidR="00922866" w:rsidRDefault="00E2461C">
      <w:pPr>
        <w:numPr>
          <w:ilvl w:val="0"/>
          <w:numId w:val="1"/>
        </w:numPr>
        <w:tabs>
          <w:tab w:val="left" w:pos="1254"/>
        </w:tabs>
        <w:ind w:right="267"/>
        <w:jc w:val="both"/>
        <w:rPr>
          <w:sz w:val="24"/>
          <w:szCs w:val="24"/>
        </w:rPr>
      </w:pPr>
      <w:r>
        <w:rPr>
          <w:sz w:val="24"/>
          <w:szCs w:val="24"/>
        </w:rPr>
        <w:t>Товароведение и экспертиза мяса птицы, яиц и пр</w:t>
      </w:r>
      <w:r>
        <w:rPr>
          <w:sz w:val="24"/>
          <w:szCs w:val="24"/>
        </w:rPr>
        <w:t xml:space="preserve">одуктов их переработки. Качество и безопасность [Текст]: учебное пособие для студентов вузов, обучающихся по направлению подготовки "Товароведение" / О. К. Мотовилов [и др.]; </w:t>
      </w:r>
      <w:r>
        <w:rPr>
          <w:spacing w:val="2"/>
          <w:sz w:val="24"/>
          <w:szCs w:val="24"/>
        </w:rPr>
        <w:t xml:space="preserve">под </w:t>
      </w:r>
      <w:r>
        <w:rPr>
          <w:sz w:val="24"/>
          <w:szCs w:val="24"/>
        </w:rPr>
        <w:t xml:space="preserve">общ. ред. В. М. </w:t>
      </w:r>
      <w:proofErr w:type="spellStart"/>
      <w:r>
        <w:rPr>
          <w:sz w:val="24"/>
          <w:szCs w:val="24"/>
        </w:rPr>
        <w:t>Позняковского</w:t>
      </w:r>
      <w:proofErr w:type="spellEnd"/>
      <w:r>
        <w:rPr>
          <w:sz w:val="24"/>
          <w:szCs w:val="24"/>
        </w:rPr>
        <w:t xml:space="preserve">. - Изд. 4-е, </w:t>
      </w:r>
      <w:proofErr w:type="spellStart"/>
      <w:r>
        <w:rPr>
          <w:sz w:val="24"/>
          <w:szCs w:val="24"/>
        </w:rPr>
        <w:t>испр</w:t>
      </w:r>
      <w:proofErr w:type="spellEnd"/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и доп. - Санкт-Петербург: Ла</w:t>
      </w:r>
      <w:r>
        <w:rPr>
          <w:sz w:val="24"/>
          <w:szCs w:val="24"/>
        </w:rPr>
        <w:t>нь, 2016. - 312 с.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7экз.</w:t>
      </w:r>
    </w:p>
    <w:p w:rsidR="00922866" w:rsidRDefault="00E2461C">
      <w:pPr>
        <w:numPr>
          <w:ilvl w:val="0"/>
          <w:numId w:val="1"/>
        </w:numPr>
        <w:tabs>
          <w:tab w:val="left" w:pos="1254"/>
        </w:tabs>
        <w:ind w:right="268"/>
        <w:jc w:val="both"/>
        <w:rPr>
          <w:sz w:val="24"/>
          <w:szCs w:val="24"/>
        </w:rPr>
      </w:pPr>
      <w:r>
        <w:rPr>
          <w:sz w:val="24"/>
          <w:szCs w:val="24"/>
        </w:rPr>
        <w:t>Товароведение однородных групп непродовольственных товаров [Текст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учебник для студентов, обучающихся по направлениям подготовки "Товароведение", "Торговое дело" (квалификация "бакалавр") / [Т. И. Чалых [и др.] ; под ред. Т. И. Ч</w:t>
      </w:r>
      <w:r>
        <w:rPr>
          <w:sz w:val="24"/>
          <w:szCs w:val="24"/>
        </w:rPr>
        <w:t xml:space="preserve">алых, Н. В. </w:t>
      </w:r>
      <w:proofErr w:type="spellStart"/>
      <w:r>
        <w:rPr>
          <w:sz w:val="24"/>
          <w:szCs w:val="24"/>
        </w:rPr>
        <w:t>Умаленовой</w:t>
      </w:r>
      <w:proofErr w:type="spellEnd"/>
      <w:r>
        <w:rPr>
          <w:sz w:val="24"/>
          <w:szCs w:val="24"/>
        </w:rPr>
        <w:t xml:space="preserve">. - </w:t>
      </w:r>
      <w:proofErr w:type="gramStart"/>
      <w:r>
        <w:rPr>
          <w:sz w:val="24"/>
          <w:szCs w:val="24"/>
        </w:rPr>
        <w:t>Москва :</w:t>
      </w:r>
      <w:proofErr w:type="gramEnd"/>
      <w:r>
        <w:rPr>
          <w:sz w:val="24"/>
          <w:szCs w:val="24"/>
        </w:rPr>
        <w:t xml:space="preserve"> Дашков и К°, 2017. - 759 с.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5экз.</w:t>
      </w:r>
    </w:p>
    <w:p w:rsidR="00922866" w:rsidRDefault="00E2461C">
      <w:pPr>
        <w:numPr>
          <w:ilvl w:val="0"/>
          <w:numId w:val="1"/>
        </w:numPr>
        <w:tabs>
          <w:tab w:val="left" w:pos="0"/>
        </w:tabs>
        <w:jc w:val="both"/>
      </w:pPr>
      <w:r>
        <w:rPr>
          <w:rFonts w:eastAsia="Tahoma"/>
          <w:kern w:val="2"/>
          <w:sz w:val="24"/>
          <w:szCs w:val="24"/>
          <w:highlight w:val="white"/>
          <w:lang w:eastAsia="zh-CN" w:bidi="hi-IN"/>
        </w:rPr>
        <w:lastRenderedPageBreak/>
        <w:t>Тыщенко, Е. А. Товароведение однородных групп непродовольственных товаров: парфюмерно-косметические товары [Электронный ресурс</w:t>
      </w:r>
      <w:proofErr w:type="gramStart"/>
      <w:r>
        <w:rPr>
          <w:rFonts w:eastAsia="Tahoma"/>
          <w:kern w:val="2"/>
          <w:sz w:val="24"/>
          <w:szCs w:val="24"/>
          <w:highlight w:val="white"/>
          <w:lang w:eastAsia="zh-CN" w:bidi="hi-IN"/>
        </w:rPr>
        <w:t>] :</w:t>
      </w:r>
      <w:proofErr w:type="gramEnd"/>
      <w:r>
        <w:rPr>
          <w:rFonts w:eastAsia="Tahoma"/>
          <w:kern w:val="2"/>
          <w:sz w:val="24"/>
          <w:szCs w:val="24"/>
          <w:highlight w:val="white"/>
          <w:lang w:eastAsia="zh-CN" w:bidi="hi-IN"/>
        </w:rPr>
        <w:t xml:space="preserve"> учебное пособие для студентов вузов, обучающихся по напра</w:t>
      </w:r>
      <w:r>
        <w:rPr>
          <w:rFonts w:eastAsia="Tahoma"/>
          <w:kern w:val="2"/>
          <w:sz w:val="24"/>
          <w:szCs w:val="24"/>
          <w:highlight w:val="white"/>
          <w:lang w:eastAsia="zh-CN" w:bidi="hi-IN"/>
        </w:rPr>
        <w:t xml:space="preserve">влению подготовки 38.03.07 "Товароведение" " (квалификация (степень) «бакалавр») / Е. А. Тыщенко, В. П. </w:t>
      </w:r>
      <w:proofErr w:type="spellStart"/>
      <w:r>
        <w:rPr>
          <w:rFonts w:eastAsia="Tahoma"/>
          <w:kern w:val="2"/>
          <w:sz w:val="24"/>
          <w:szCs w:val="24"/>
          <w:highlight w:val="white"/>
          <w:lang w:eastAsia="zh-CN" w:bidi="hi-IN"/>
        </w:rPr>
        <w:t>Ердакова</w:t>
      </w:r>
      <w:proofErr w:type="spellEnd"/>
      <w:r>
        <w:rPr>
          <w:rFonts w:eastAsia="Tahoma"/>
          <w:kern w:val="2"/>
          <w:sz w:val="24"/>
          <w:szCs w:val="24"/>
          <w:highlight w:val="white"/>
          <w:lang w:eastAsia="zh-CN" w:bidi="hi-IN"/>
        </w:rPr>
        <w:t xml:space="preserve">, В. М. </w:t>
      </w:r>
      <w:proofErr w:type="spellStart"/>
      <w:r>
        <w:rPr>
          <w:rFonts w:eastAsia="Tahoma"/>
          <w:kern w:val="2"/>
          <w:sz w:val="24"/>
          <w:szCs w:val="24"/>
          <w:highlight w:val="white"/>
          <w:lang w:eastAsia="zh-CN" w:bidi="hi-IN"/>
        </w:rPr>
        <w:t>Позняковский</w:t>
      </w:r>
      <w:proofErr w:type="spellEnd"/>
      <w:r>
        <w:rPr>
          <w:rFonts w:eastAsia="Tahoma"/>
          <w:kern w:val="2"/>
          <w:sz w:val="24"/>
          <w:szCs w:val="24"/>
          <w:highlight w:val="white"/>
          <w:lang w:eastAsia="zh-CN" w:bidi="hi-IN"/>
        </w:rPr>
        <w:t xml:space="preserve">. - </w:t>
      </w:r>
      <w:proofErr w:type="gramStart"/>
      <w:r>
        <w:rPr>
          <w:rFonts w:eastAsia="Tahoma"/>
          <w:kern w:val="2"/>
          <w:sz w:val="24"/>
          <w:szCs w:val="24"/>
          <w:highlight w:val="white"/>
          <w:lang w:eastAsia="zh-CN" w:bidi="hi-IN"/>
        </w:rPr>
        <w:t>Москва :</w:t>
      </w:r>
      <w:proofErr w:type="gramEnd"/>
      <w:r>
        <w:rPr>
          <w:rFonts w:eastAsia="Tahoma"/>
          <w:kern w:val="2"/>
          <w:sz w:val="24"/>
          <w:szCs w:val="24"/>
          <w:highlight w:val="white"/>
          <w:lang w:eastAsia="zh-CN" w:bidi="hi-IN"/>
        </w:rPr>
        <w:t xml:space="preserve"> ИНФРА-М, 2016. - 393 с. </w:t>
      </w:r>
      <w:hyperlink r:id="rId17">
        <w:r>
          <w:rPr>
            <w:rStyle w:val="ListLabel159"/>
            <w:highlight w:val="none"/>
          </w:rPr>
          <w:t>http://znanium.com/go.php?id=510</w:t>
        </w:r>
        <w:r>
          <w:rPr>
            <w:rStyle w:val="ListLabel159"/>
            <w:highlight w:val="none"/>
          </w:rPr>
          <w:t>084</w:t>
        </w:r>
      </w:hyperlink>
    </w:p>
    <w:p w:rsidR="00922866" w:rsidRDefault="00E2461C">
      <w:pPr>
        <w:numPr>
          <w:ilvl w:val="0"/>
          <w:numId w:val="1"/>
        </w:numPr>
        <w:tabs>
          <w:tab w:val="left" w:pos="0"/>
        </w:tabs>
        <w:jc w:val="both"/>
      </w:pPr>
      <w:proofErr w:type="spellStart"/>
      <w:r>
        <w:rPr>
          <w:rFonts w:eastAsia="Tahoma"/>
          <w:kern w:val="2"/>
          <w:sz w:val="24"/>
          <w:szCs w:val="24"/>
          <w:lang w:eastAsia="zh-CN" w:bidi="hi-IN"/>
        </w:rPr>
        <w:t>Петрище</w:t>
      </w:r>
      <w:proofErr w:type="spellEnd"/>
      <w:r>
        <w:rPr>
          <w:rFonts w:eastAsia="Tahoma"/>
          <w:kern w:val="2"/>
          <w:sz w:val="24"/>
          <w:szCs w:val="24"/>
          <w:lang w:eastAsia="zh-CN" w:bidi="hi-IN"/>
        </w:rPr>
        <w:t>, Ф. А. Теоретические основы товароведения и </w:t>
      </w:r>
      <w:proofErr w:type="gramStart"/>
      <w:r>
        <w:rPr>
          <w:rFonts w:eastAsia="Tahoma"/>
          <w:kern w:val="2"/>
          <w:sz w:val="24"/>
          <w:szCs w:val="24"/>
          <w:lang w:eastAsia="zh-CN" w:bidi="hi-IN"/>
        </w:rPr>
        <w:t>экспертизы[</w:t>
      </w:r>
      <w:proofErr w:type="gramEnd"/>
      <w:r>
        <w:rPr>
          <w:rFonts w:eastAsia="Tahoma"/>
          <w:kern w:val="2"/>
          <w:sz w:val="24"/>
          <w:szCs w:val="24"/>
          <w:lang w:eastAsia="zh-CN" w:bidi="hi-IN"/>
        </w:rPr>
        <w:t xml:space="preserve">Электронный ресурс] : учебник / Ф. А. </w:t>
      </w:r>
      <w:proofErr w:type="spellStart"/>
      <w:r>
        <w:rPr>
          <w:rFonts w:eastAsia="Tahoma"/>
          <w:kern w:val="2"/>
          <w:sz w:val="24"/>
          <w:szCs w:val="24"/>
          <w:lang w:eastAsia="zh-CN" w:bidi="hi-IN"/>
        </w:rPr>
        <w:t>Петрище</w:t>
      </w:r>
      <w:proofErr w:type="spellEnd"/>
      <w:r>
        <w:rPr>
          <w:rFonts w:eastAsia="Tahoma"/>
          <w:kern w:val="2"/>
          <w:sz w:val="24"/>
          <w:szCs w:val="24"/>
          <w:lang w:eastAsia="zh-CN" w:bidi="hi-IN"/>
        </w:rPr>
        <w:t xml:space="preserve">. - 5-е изд., </w:t>
      </w:r>
      <w:proofErr w:type="spellStart"/>
      <w:r>
        <w:rPr>
          <w:rFonts w:eastAsia="Tahoma"/>
          <w:kern w:val="2"/>
          <w:sz w:val="24"/>
          <w:szCs w:val="24"/>
          <w:lang w:eastAsia="zh-CN" w:bidi="hi-IN"/>
        </w:rPr>
        <w:t>испр</w:t>
      </w:r>
      <w:proofErr w:type="spellEnd"/>
      <w:r>
        <w:rPr>
          <w:rFonts w:eastAsia="Tahoma"/>
          <w:kern w:val="2"/>
          <w:sz w:val="24"/>
          <w:szCs w:val="24"/>
          <w:lang w:eastAsia="zh-CN" w:bidi="hi-IN"/>
        </w:rPr>
        <w:t xml:space="preserve">. и доп. - </w:t>
      </w:r>
      <w:proofErr w:type="gramStart"/>
      <w:r>
        <w:rPr>
          <w:rFonts w:eastAsia="Tahoma"/>
          <w:kern w:val="2"/>
          <w:sz w:val="24"/>
          <w:szCs w:val="24"/>
          <w:lang w:eastAsia="zh-CN" w:bidi="hi-IN"/>
        </w:rPr>
        <w:t>Москва :</w:t>
      </w:r>
      <w:proofErr w:type="gramEnd"/>
      <w:r>
        <w:rPr>
          <w:rFonts w:eastAsia="Tahoma"/>
          <w:kern w:val="2"/>
          <w:sz w:val="24"/>
          <w:szCs w:val="24"/>
          <w:lang w:eastAsia="zh-CN" w:bidi="hi-IN"/>
        </w:rPr>
        <w:t xml:space="preserve"> Дашков и К°, 2017. - 508 с.</w:t>
      </w:r>
      <w:r>
        <w:rPr>
          <w:rFonts w:eastAsia="Tahoma"/>
          <w:kern w:val="2"/>
          <w:sz w:val="24"/>
          <w:szCs w:val="24"/>
          <w:highlight w:val="white"/>
          <w:lang w:eastAsia="zh-CN" w:bidi="hi-IN"/>
        </w:rPr>
        <w:t> </w:t>
      </w:r>
      <w:hyperlink r:id="rId18">
        <w:r>
          <w:rPr>
            <w:rStyle w:val="ListLabel159"/>
            <w:highlight w:val="none"/>
          </w:rPr>
          <w:t>http://znanium.com/go.p</w:t>
        </w:r>
        <w:r>
          <w:rPr>
            <w:rStyle w:val="ListLabel159"/>
            <w:highlight w:val="none"/>
          </w:rPr>
          <w:t>hp?id=354038</w:t>
        </w:r>
      </w:hyperlink>
    </w:p>
    <w:p w:rsidR="00922866" w:rsidRDefault="00E2461C">
      <w:pPr>
        <w:numPr>
          <w:ilvl w:val="0"/>
          <w:numId w:val="1"/>
        </w:numPr>
        <w:tabs>
          <w:tab w:val="left" w:pos="1254"/>
        </w:tabs>
        <w:ind w:right="268"/>
        <w:jc w:val="both"/>
      </w:pPr>
      <w:r>
        <w:rPr>
          <w:rFonts w:eastAsia="Calibri"/>
          <w:sz w:val="24"/>
          <w:szCs w:val="24"/>
          <w:highlight w:val="white"/>
          <w:lang w:eastAsia="en-US" w:bidi="ar-SA"/>
        </w:rPr>
        <w:t>Райкова, Е. Ю. Теоретические основы товароведения и </w:t>
      </w:r>
      <w:proofErr w:type="gramStart"/>
      <w:r>
        <w:rPr>
          <w:rFonts w:eastAsia="Calibri"/>
          <w:sz w:val="24"/>
          <w:szCs w:val="24"/>
          <w:highlight w:val="white"/>
          <w:lang w:eastAsia="en-US" w:bidi="ar-SA"/>
        </w:rPr>
        <w:t>экспертизы[</w:t>
      </w:r>
      <w:proofErr w:type="gramEnd"/>
      <w:r>
        <w:rPr>
          <w:rFonts w:eastAsia="Calibri"/>
          <w:sz w:val="24"/>
          <w:szCs w:val="24"/>
          <w:highlight w:val="white"/>
          <w:lang w:eastAsia="en-US" w:bidi="ar-SA"/>
        </w:rPr>
        <w:t xml:space="preserve">Электронный ресурс] : учебник для студентов, обучающихся по направлениям подготовки «Товароведение» и «Торговое дело» (квалификация — бакалавр) / Е. Ю. Райкова. - </w:t>
      </w:r>
      <w:proofErr w:type="gramStart"/>
      <w:r>
        <w:rPr>
          <w:rFonts w:eastAsia="Calibri"/>
          <w:sz w:val="24"/>
          <w:szCs w:val="24"/>
          <w:highlight w:val="white"/>
          <w:lang w:eastAsia="en-US" w:bidi="ar-SA"/>
        </w:rPr>
        <w:t>Москва :</w:t>
      </w:r>
      <w:proofErr w:type="gramEnd"/>
      <w:r>
        <w:rPr>
          <w:rFonts w:eastAsia="Calibri"/>
          <w:sz w:val="24"/>
          <w:szCs w:val="24"/>
          <w:highlight w:val="white"/>
          <w:lang w:eastAsia="en-US" w:bidi="ar-SA"/>
        </w:rPr>
        <w:t xml:space="preserve"> Дашков и</w:t>
      </w:r>
      <w:r>
        <w:rPr>
          <w:rFonts w:eastAsia="Calibri"/>
          <w:sz w:val="24"/>
          <w:szCs w:val="24"/>
          <w:highlight w:val="white"/>
          <w:lang w:eastAsia="en-US" w:bidi="ar-SA"/>
        </w:rPr>
        <w:t xml:space="preserve"> К°, 2017. - 412 с. </w:t>
      </w:r>
      <w:hyperlink r:id="rId19">
        <w:r>
          <w:rPr>
            <w:rStyle w:val="ListLabel160"/>
            <w:highlight w:val="none"/>
          </w:rPr>
          <w:t>http://znanium.com/go.php?id=354035</w:t>
        </w:r>
      </w:hyperlink>
    </w:p>
    <w:p w:rsidR="00922866" w:rsidRDefault="00E2461C">
      <w:pPr>
        <w:pStyle w:val="a9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Воротынцева</w:t>
      </w:r>
      <w:proofErr w:type="spellEnd"/>
      <w:r>
        <w:rPr>
          <w:sz w:val="24"/>
          <w:szCs w:val="24"/>
        </w:rPr>
        <w:t>, Т. М. Классификация, товароведение и экспертиза мясных товаров для таможенных целей [Текст]: учебное пособие для студентов вузов, об</w:t>
      </w:r>
      <w:r>
        <w:rPr>
          <w:sz w:val="24"/>
          <w:szCs w:val="24"/>
        </w:rPr>
        <w:t xml:space="preserve">учающихся по направлению подготовки (специальности) "Таможенное дело" / Т. М. </w:t>
      </w:r>
      <w:proofErr w:type="spellStart"/>
      <w:r>
        <w:rPr>
          <w:sz w:val="24"/>
          <w:szCs w:val="24"/>
        </w:rPr>
        <w:t>Воротынцева</w:t>
      </w:r>
      <w:proofErr w:type="spellEnd"/>
      <w:r>
        <w:rPr>
          <w:sz w:val="24"/>
          <w:szCs w:val="24"/>
        </w:rPr>
        <w:t>, П. П. Веселова. - Санкт-</w:t>
      </w:r>
      <w:proofErr w:type="gramStart"/>
      <w:r>
        <w:rPr>
          <w:sz w:val="24"/>
          <w:szCs w:val="24"/>
        </w:rPr>
        <w:t>Петербург :</w:t>
      </w:r>
      <w:proofErr w:type="gramEnd"/>
      <w:r>
        <w:rPr>
          <w:sz w:val="24"/>
          <w:szCs w:val="24"/>
        </w:rPr>
        <w:t xml:space="preserve"> Троицкий мост, 2016. - 124 с. 5экз.</w:t>
      </w:r>
    </w:p>
    <w:p w:rsidR="00922866" w:rsidRDefault="00E2461C">
      <w:pPr>
        <w:pStyle w:val="a5"/>
        <w:numPr>
          <w:ilvl w:val="0"/>
          <w:numId w:val="1"/>
        </w:numPr>
        <w:tabs>
          <w:tab w:val="left" w:pos="0"/>
        </w:tabs>
      </w:pPr>
      <w:proofErr w:type="spellStart"/>
      <w:r>
        <w:rPr>
          <w:rStyle w:val="-"/>
          <w:color w:val="auto"/>
          <w:sz w:val="24"/>
          <w:szCs w:val="24"/>
          <w:u w:val="none"/>
        </w:rPr>
        <w:t>Рагозинникова</w:t>
      </w:r>
      <w:proofErr w:type="spellEnd"/>
      <w:r>
        <w:rPr>
          <w:rStyle w:val="-"/>
          <w:color w:val="auto"/>
          <w:sz w:val="24"/>
          <w:szCs w:val="24"/>
          <w:u w:val="none"/>
        </w:rPr>
        <w:t xml:space="preserve">, Е. </w:t>
      </w:r>
      <w:proofErr w:type="spellStart"/>
      <w:r>
        <w:rPr>
          <w:rStyle w:val="-"/>
          <w:color w:val="auto"/>
          <w:sz w:val="24"/>
          <w:szCs w:val="24"/>
          <w:u w:val="none"/>
        </w:rPr>
        <w:t>В.Таможенная</w:t>
      </w:r>
      <w:proofErr w:type="spellEnd"/>
      <w:r>
        <w:rPr>
          <w:rStyle w:val="-"/>
          <w:color w:val="auto"/>
          <w:sz w:val="24"/>
          <w:szCs w:val="24"/>
          <w:u w:val="none"/>
        </w:rPr>
        <w:t> экспертиза непродовольственных товаров и сырья [Текст</w:t>
      </w:r>
      <w:proofErr w:type="gramStart"/>
      <w:r>
        <w:rPr>
          <w:rStyle w:val="-"/>
          <w:color w:val="auto"/>
          <w:sz w:val="24"/>
          <w:szCs w:val="24"/>
          <w:u w:val="none"/>
        </w:rPr>
        <w:t>] :</w:t>
      </w:r>
      <w:proofErr w:type="gramEnd"/>
      <w:r>
        <w:rPr>
          <w:rStyle w:val="-"/>
          <w:color w:val="auto"/>
          <w:sz w:val="24"/>
          <w:szCs w:val="24"/>
          <w:u w:val="none"/>
        </w:rPr>
        <w:t xml:space="preserve"> учебн</w:t>
      </w:r>
      <w:r>
        <w:rPr>
          <w:rStyle w:val="-"/>
          <w:color w:val="auto"/>
          <w:sz w:val="24"/>
          <w:szCs w:val="24"/>
          <w:u w:val="none"/>
        </w:rPr>
        <w:t xml:space="preserve">ое пособие / Е. В. </w:t>
      </w:r>
      <w:proofErr w:type="spellStart"/>
      <w:r>
        <w:rPr>
          <w:rStyle w:val="-"/>
          <w:color w:val="auto"/>
          <w:sz w:val="24"/>
          <w:szCs w:val="24"/>
          <w:u w:val="none"/>
        </w:rPr>
        <w:t>Рагозинникова</w:t>
      </w:r>
      <w:proofErr w:type="spellEnd"/>
      <w:r>
        <w:rPr>
          <w:rStyle w:val="-"/>
          <w:color w:val="auto"/>
          <w:sz w:val="24"/>
          <w:szCs w:val="24"/>
          <w:u w:val="none"/>
        </w:rPr>
        <w:t xml:space="preserve">, Г. Г. Черенцова ; М-во образования и науки Рос. Федерации, Урал. гос. </w:t>
      </w:r>
      <w:proofErr w:type="spellStart"/>
      <w:r>
        <w:rPr>
          <w:rStyle w:val="-"/>
          <w:color w:val="auto"/>
          <w:sz w:val="24"/>
          <w:szCs w:val="24"/>
          <w:u w:val="none"/>
        </w:rPr>
        <w:t>экон</w:t>
      </w:r>
      <w:proofErr w:type="spellEnd"/>
      <w:r>
        <w:rPr>
          <w:rStyle w:val="-"/>
          <w:color w:val="auto"/>
          <w:sz w:val="24"/>
          <w:szCs w:val="24"/>
          <w:u w:val="none"/>
        </w:rPr>
        <w:t xml:space="preserve">. ун-т. - Екатеринбург: [Издательство УрГЭУ], 2015. - 78 с.  </w:t>
      </w:r>
      <w:hyperlink r:id="rId20">
        <w:r>
          <w:rPr>
            <w:rStyle w:val="-"/>
            <w:color w:val="auto"/>
            <w:sz w:val="24"/>
            <w:szCs w:val="24"/>
            <w:u w:val="none"/>
          </w:rPr>
          <w:t>http://lib.usue</w:t>
        </w:r>
        <w:r>
          <w:rPr>
            <w:rStyle w:val="-"/>
            <w:color w:val="auto"/>
            <w:sz w:val="24"/>
            <w:szCs w:val="24"/>
            <w:u w:val="none"/>
          </w:rPr>
          <w:t>.ru/resource/limit/ump/15/p483345.pdf</w:t>
        </w:r>
      </w:hyperlink>
      <w:r>
        <w:rPr>
          <w:rStyle w:val="-"/>
          <w:color w:val="auto"/>
          <w:sz w:val="24"/>
          <w:szCs w:val="24"/>
          <w:u w:val="none"/>
        </w:rPr>
        <w:t> 40экз.</w:t>
      </w:r>
    </w:p>
    <w:p w:rsidR="00922866" w:rsidRDefault="00E2461C">
      <w:pPr>
        <w:numPr>
          <w:ilvl w:val="0"/>
          <w:numId w:val="1"/>
        </w:numPr>
        <w:tabs>
          <w:tab w:val="left" w:pos="1254"/>
        </w:tabs>
        <w:ind w:right="268"/>
        <w:jc w:val="both"/>
      </w:pPr>
      <w:r>
        <w:rPr>
          <w:rFonts w:eastAsia="Calibri"/>
          <w:sz w:val="24"/>
          <w:szCs w:val="24"/>
          <w:lang w:eastAsia="en-US" w:bidi="ar-SA"/>
        </w:rPr>
        <w:t>Донскова, Л. А.  Безопасность потребительских товаров в системе технического регулирования [Текст</w:t>
      </w:r>
      <w:proofErr w:type="gramStart"/>
      <w:r>
        <w:rPr>
          <w:rFonts w:eastAsia="Calibri"/>
          <w:sz w:val="24"/>
          <w:szCs w:val="24"/>
          <w:lang w:eastAsia="en-US" w:bidi="ar-SA"/>
        </w:rPr>
        <w:t>] :</w:t>
      </w:r>
      <w:proofErr w:type="gramEnd"/>
      <w:r>
        <w:rPr>
          <w:rFonts w:eastAsia="Calibri"/>
          <w:sz w:val="24"/>
          <w:szCs w:val="24"/>
          <w:lang w:eastAsia="en-US" w:bidi="ar-SA"/>
        </w:rPr>
        <w:t xml:space="preserve"> учебное пособие / Л. А. Донскова, Н. М. Беляев, Б. Тохириён ; М-во образования и науки Рос. Федерации, Урал. г</w:t>
      </w:r>
      <w:r>
        <w:rPr>
          <w:rFonts w:eastAsia="Calibri"/>
          <w:sz w:val="24"/>
          <w:szCs w:val="24"/>
          <w:lang w:eastAsia="en-US" w:bidi="ar-SA"/>
        </w:rPr>
        <w:t xml:space="preserve">ос. </w:t>
      </w:r>
      <w:proofErr w:type="spellStart"/>
      <w:r>
        <w:rPr>
          <w:rFonts w:eastAsia="Calibri"/>
          <w:sz w:val="24"/>
          <w:szCs w:val="24"/>
          <w:lang w:eastAsia="en-US" w:bidi="ar-SA"/>
        </w:rPr>
        <w:t>экон</w:t>
      </w:r>
      <w:proofErr w:type="spellEnd"/>
      <w:r>
        <w:rPr>
          <w:rFonts w:eastAsia="Calibri"/>
          <w:sz w:val="24"/>
          <w:szCs w:val="24"/>
          <w:lang w:eastAsia="en-US" w:bidi="ar-SA"/>
        </w:rPr>
        <w:t xml:space="preserve">. ун-т. - </w:t>
      </w:r>
      <w:proofErr w:type="gramStart"/>
      <w:r>
        <w:rPr>
          <w:rFonts w:eastAsia="Calibri"/>
          <w:sz w:val="24"/>
          <w:szCs w:val="24"/>
          <w:lang w:eastAsia="en-US" w:bidi="ar-SA"/>
        </w:rPr>
        <w:t>Курск :</w:t>
      </w:r>
      <w:proofErr w:type="gramEnd"/>
      <w:r>
        <w:rPr>
          <w:rFonts w:eastAsia="Calibri"/>
          <w:sz w:val="24"/>
          <w:szCs w:val="24"/>
          <w:lang w:eastAsia="en-US" w:bidi="ar-SA"/>
        </w:rPr>
        <w:t xml:space="preserve"> 2018 . </w:t>
      </w:r>
      <w:hyperlink r:id="rId21">
        <w:r>
          <w:rPr>
            <w:rStyle w:val="ListLabel161"/>
          </w:rPr>
          <w:t>http://lib.usue.ru/resource/limit/ump/18/p490466.pdf</w:t>
        </w:r>
      </w:hyperlink>
      <w:r>
        <w:rPr>
          <w:rFonts w:eastAsia="Calibri"/>
          <w:sz w:val="24"/>
          <w:szCs w:val="24"/>
          <w:lang w:eastAsia="en-US" w:bidi="ar-SA"/>
        </w:rPr>
        <w:t> 5 экз.</w:t>
      </w:r>
    </w:p>
    <w:p w:rsidR="00922866" w:rsidRDefault="00E2461C">
      <w:pPr>
        <w:pStyle w:val="a9"/>
        <w:numPr>
          <w:ilvl w:val="0"/>
          <w:numId w:val="1"/>
        </w:numPr>
        <w:contextualSpacing/>
      </w:pPr>
      <w:r>
        <w:rPr>
          <w:sz w:val="24"/>
          <w:szCs w:val="24"/>
        </w:rPr>
        <w:t>Вилкова, С.А. Товароведение и экспертиза хозяйственных товаров [Электронный ресурс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учебное пособие / С.А. Вилкова, Л.В. Михайлова, Е.Н. Власова. — Электрон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дан. — </w:t>
      </w:r>
      <w:proofErr w:type="gramStart"/>
      <w:r>
        <w:rPr>
          <w:sz w:val="24"/>
          <w:szCs w:val="24"/>
        </w:rPr>
        <w:t>Москва :</w:t>
      </w:r>
      <w:proofErr w:type="gramEnd"/>
      <w:r>
        <w:rPr>
          <w:sz w:val="24"/>
          <w:szCs w:val="24"/>
        </w:rPr>
        <w:t xml:space="preserve"> Дашков и К, 2017. — 498 с. — Режим доступа: </w:t>
      </w:r>
      <w:hyperlink r:id="rId22">
        <w:r>
          <w:rPr>
            <w:rStyle w:val="-"/>
            <w:color w:val="auto"/>
            <w:sz w:val="24"/>
            <w:szCs w:val="24"/>
            <w:u w:val="none"/>
          </w:rPr>
          <w:t>https://e.lanbook.com/book/93518</w:t>
        </w:r>
      </w:hyperlink>
    </w:p>
    <w:p w:rsidR="00922866" w:rsidRDefault="00E2461C">
      <w:pPr>
        <w:pStyle w:val="a9"/>
        <w:numPr>
          <w:ilvl w:val="0"/>
          <w:numId w:val="1"/>
        </w:numPr>
        <w:tabs>
          <w:tab w:val="left" w:pos="147"/>
          <w:tab w:val="left" w:pos="195"/>
        </w:tabs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Лейберова</w:t>
      </w:r>
      <w:proofErr w:type="spellEnd"/>
      <w:r>
        <w:rPr>
          <w:sz w:val="24"/>
          <w:szCs w:val="24"/>
        </w:rPr>
        <w:t>, Н. В. Товароведение и экспертиза продовольственных товаров в таможенной деятельности [Текст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учебное пособие / Н. В. </w:t>
      </w:r>
      <w:proofErr w:type="spellStart"/>
      <w:r>
        <w:rPr>
          <w:sz w:val="24"/>
          <w:szCs w:val="24"/>
        </w:rPr>
        <w:t>Лейберова</w:t>
      </w:r>
      <w:proofErr w:type="spellEnd"/>
      <w:r>
        <w:rPr>
          <w:sz w:val="24"/>
          <w:szCs w:val="24"/>
        </w:rPr>
        <w:t xml:space="preserve">, Н. Ю. Меркулова, Е. В. </w:t>
      </w:r>
      <w:proofErr w:type="spellStart"/>
      <w:r>
        <w:rPr>
          <w:sz w:val="24"/>
          <w:szCs w:val="24"/>
        </w:rPr>
        <w:t>Рагозинникова</w:t>
      </w:r>
      <w:proofErr w:type="spellEnd"/>
      <w:r>
        <w:rPr>
          <w:sz w:val="24"/>
          <w:szCs w:val="24"/>
        </w:rPr>
        <w:t xml:space="preserve"> ; М-во образования и науки Ро</w:t>
      </w:r>
      <w:r>
        <w:rPr>
          <w:sz w:val="24"/>
          <w:szCs w:val="24"/>
        </w:rPr>
        <w:t xml:space="preserve">с. Федерации, Урал. гос. </w:t>
      </w:r>
      <w:proofErr w:type="spellStart"/>
      <w:r>
        <w:rPr>
          <w:sz w:val="24"/>
          <w:szCs w:val="24"/>
        </w:rPr>
        <w:t>экон</w:t>
      </w:r>
      <w:proofErr w:type="spellEnd"/>
      <w:r>
        <w:rPr>
          <w:sz w:val="24"/>
          <w:szCs w:val="24"/>
        </w:rPr>
        <w:t xml:space="preserve">. ун-т. - </w:t>
      </w:r>
      <w:proofErr w:type="gramStart"/>
      <w:r>
        <w:rPr>
          <w:sz w:val="24"/>
          <w:szCs w:val="24"/>
        </w:rPr>
        <w:t>Екатеринбург :</w:t>
      </w:r>
      <w:proofErr w:type="gramEnd"/>
      <w:r>
        <w:rPr>
          <w:sz w:val="24"/>
          <w:szCs w:val="24"/>
        </w:rPr>
        <w:t xml:space="preserve"> [Издательство УрГЭУ], 2016. - 67 с. http://lib.usue.ru/resource/limit/ump/16/p487061.pdf 25экз.</w:t>
      </w:r>
    </w:p>
    <w:p w:rsidR="00922866" w:rsidRDefault="00E2461C">
      <w:pPr>
        <w:pStyle w:val="a5"/>
        <w:numPr>
          <w:ilvl w:val="0"/>
          <w:numId w:val="1"/>
        </w:numPr>
        <w:tabs>
          <w:tab w:val="left" w:pos="147"/>
        </w:tabs>
      </w:pPr>
      <w:r>
        <w:rPr>
          <w:sz w:val="24"/>
          <w:szCs w:val="24"/>
        </w:rPr>
        <w:t>Экспертиза хлебобулочных изделий [Электронный ресурс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учебник / [А. С. Романов [и др.] ; под общ. ред. В</w:t>
      </w:r>
      <w:r>
        <w:rPr>
          <w:sz w:val="24"/>
          <w:szCs w:val="24"/>
        </w:rPr>
        <w:t xml:space="preserve">. М. </w:t>
      </w:r>
      <w:proofErr w:type="spellStart"/>
      <w:r>
        <w:rPr>
          <w:sz w:val="24"/>
          <w:szCs w:val="24"/>
        </w:rPr>
        <w:t>Позняковского</w:t>
      </w:r>
      <w:proofErr w:type="spellEnd"/>
      <w:r>
        <w:rPr>
          <w:sz w:val="24"/>
          <w:szCs w:val="24"/>
        </w:rPr>
        <w:t>. - Санкт-</w:t>
      </w:r>
      <w:proofErr w:type="gramStart"/>
      <w:r>
        <w:rPr>
          <w:sz w:val="24"/>
          <w:szCs w:val="24"/>
        </w:rPr>
        <w:t>Петербург :</w:t>
      </w:r>
      <w:proofErr w:type="gramEnd"/>
      <w:r>
        <w:rPr>
          <w:sz w:val="24"/>
          <w:szCs w:val="24"/>
        </w:rPr>
        <w:t xml:space="preserve"> Лань, 2017. - 344 с. </w:t>
      </w:r>
      <w:hyperlink r:id="rId23">
        <w:r>
          <w:rPr>
            <w:rStyle w:val="-"/>
            <w:color w:val="auto"/>
            <w:sz w:val="24"/>
            <w:szCs w:val="24"/>
            <w:u w:val="none"/>
          </w:rPr>
          <w:t>https://e.lanbook.com/book/93775</w:t>
        </w:r>
      </w:hyperlink>
    </w:p>
    <w:p w:rsidR="00922866" w:rsidRDefault="00E2461C">
      <w:pPr>
        <w:pStyle w:val="a9"/>
        <w:numPr>
          <w:ilvl w:val="0"/>
          <w:numId w:val="1"/>
        </w:numPr>
        <w:tabs>
          <w:tab w:val="left" w:pos="195"/>
        </w:tabs>
        <w:rPr>
          <w:sz w:val="24"/>
          <w:szCs w:val="24"/>
        </w:rPr>
      </w:pPr>
      <w:r>
        <w:rPr>
          <w:sz w:val="24"/>
          <w:szCs w:val="24"/>
        </w:rPr>
        <w:t xml:space="preserve">Товароведение. Одежно-обувные товары: Учебное пособие / </w:t>
      </w:r>
      <w:proofErr w:type="spellStart"/>
      <w:r>
        <w:rPr>
          <w:sz w:val="24"/>
          <w:szCs w:val="24"/>
        </w:rPr>
        <w:t>Сыцко</w:t>
      </w:r>
      <w:proofErr w:type="spellEnd"/>
      <w:r>
        <w:rPr>
          <w:sz w:val="24"/>
          <w:szCs w:val="24"/>
        </w:rPr>
        <w:t xml:space="preserve"> В.Е. - </w:t>
      </w:r>
      <w:proofErr w:type="spellStart"/>
      <w:proofErr w:type="gramStart"/>
      <w:r>
        <w:rPr>
          <w:sz w:val="24"/>
          <w:szCs w:val="24"/>
        </w:rPr>
        <w:t>Мн</w:t>
      </w:r>
      <w:proofErr w:type="spellEnd"/>
      <w:r>
        <w:rPr>
          <w:sz w:val="24"/>
          <w:szCs w:val="24"/>
        </w:rPr>
        <w:t>.:</w:t>
      </w:r>
      <w:proofErr w:type="spellStart"/>
      <w:r>
        <w:rPr>
          <w:sz w:val="24"/>
          <w:szCs w:val="24"/>
        </w:rPr>
        <w:t>Вышэйшая</w:t>
      </w:r>
      <w:proofErr w:type="spellEnd"/>
      <w:proofErr w:type="gramEnd"/>
    </w:p>
    <w:p w:rsidR="00922866" w:rsidRDefault="00E2461C">
      <w:pPr>
        <w:pStyle w:val="a9"/>
        <w:tabs>
          <w:tab w:val="left" w:pos="195"/>
        </w:tabs>
        <w:ind w:left="1253" w:firstLine="0"/>
      </w:pPr>
      <w:r>
        <w:rPr>
          <w:sz w:val="24"/>
          <w:szCs w:val="24"/>
        </w:rPr>
        <w:t xml:space="preserve">школа, 2016. - 318 с.: ISBN 978-985-06-2700-1 - Режим доступа: </w:t>
      </w:r>
      <w:hyperlink r:id="rId24">
        <w:r>
          <w:rPr>
            <w:rStyle w:val="-"/>
            <w:color w:val="auto"/>
            <w:sz w:val="24"/>
            <w:szCs w:val="24"/>
            <w:u w:val="none"/>
          </w:rPr>
          <w:t>http://znanium.com/catalog/product/1011109</w:t>
        </w:r>
      </w:hyperlink>
    </w:p>
    <w:p w:rsidR="00922866" w:rsidRDefault="00E2461C">
      <w:pPr>
        <w:numPr>
          <w:ilvl w:val="0"/>
          <w:numId w:val="1"/>
        </w:numPr>
        <w:tabs>
          <w:tab w:val="left" w:pos="1254"/>
        </w:tabs>
        <w:ind w:right="268"/>
        <w:jc w:val="both"/>
      </w:pPr>
      <w:r>
        <w:rPr>
          <w:sz w:val="24"/>
          <w:szCs w:val="24"/>
        </w:rPr>
        <w:t>Кукушкина, В. В. Организация научно-исследовательской работы студентов (магистров) [Элек</w:t>
      </w:r>
      <w:r>
        <w:rPr>
          <w:sz w:val="24"/>
          <w:szCs w:val="24"/>
        </w:rPr>
        <w:t>тронный ресурс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учебное пособие по направлению подготовки 38.04.02 «Менеджмент» /В. В. Кукушкина. - </w:t>
      </w:r>
      <w:proofErr w:type="gramStart"/>
      <w:r>
        <w:rPr>
          <w:sz w:val="24"/>
          <w:szCs w:val="24"/>
        </w:rPr>
        <w:t>Москва :</w:t>
      </w:r>
      <w:proofErr w:type="gramEnd"/>
      <w:r>
        <w:rPr>
          <w:sz w:val="24"/>
          <w:szCs w:val="24"/>
        </w:rPr>
        <w:t xml:space="preserve"> ИНФРА-М, 2019. - 264 с. </w:t>
      </w:r>
      <w:hyperlink r:id="rId25">
        <w:r>
          <w:rPr>
            <w:rStyle w:val="-"/>
            <w:color w:val="auto"/>
            <w:sz w:val="24"/>
            <w:szCs w:val="24"/>
            <w:u w:val="none"/>
          </w:rPr>
          <w:t>http://znanium.com/go.php?id=982657</w:t>
        </w:r>
      </w:hyperlink>
    </w:p>
    <w:p w:rsidR="00922866" w:rsidRDefault="00E2461C">
      <w:pPr>
        <w:numPr>
          <w:ilvl w:val="0"/>
          <w:numId w:val="1"/>
        </w:numPr>
        <w:tabs>
          <w:tab w:val="left" w:pos="1254"/>
        </w:tabs>
        <w:ind w:right="268"/>
        <w:jc w:val="both"/>
      </w:pPr>
      <w:r>
        <w:rPr>
          <w:sz w:val="24"/>
          <w:szCs w:val="24"/>
        </w:rPr>
        <w:t>Донченко, Л. В. Концепция НАСС</w:t>
      </w:r>
      <w:r>
        <w:rPr>
          <w:sz w:val="24"/>
          <w:szCs w:val="24"/>
        </w:rPr>
        <w:t xml:space="preserve">Р на малых и средних предприятиях [Электронный ресурс]: учебное пособие / Л. В. Донченко, Е. А. </w:t>
      </w:r>
      <w:proofErr w:type="spellStart"/>
      <w:r>
        <w:rPr>
          <w:sz w:val="24"/>
          <w:szCs w:val="24"/>
        </w:rPr>
        <w:t>Ольховатов</w:t>
      </w:r>
      <w:proofErr w:type="spellEnd"/>
      <w:r>
        <w:rPr>
          <w:sz w:val="24"/>
          <w:szCs w:val="24"/>
        </w:rPr>
        <w:t>. - 4-е изд., стер. - Лань, 2019. - 180с. </w:t>
      </w:r>
      <w:hyperlink r:id="rId26">
        <w:r>
          <w:rPr>
            <w:rStyle w:val="-"/>
            <w:color w:val="auto"/>
            <w:sz w:val="24"/>
            <w:szCs w:val="24"/>
            <w:u w:val="none"/>
          </w:rPr>
          <w:t>https://e.lanbook.com/img/cover/book/1111</w:t>
        </w:r>
        <w:r>
          <w:rPr>
            <w:rStyle w:val="-"/>
            <w:color w:val="auto"/>
            <w:sz w:val="24"/>
            <w:szCs w:val="24"/>
            <w:u w:val="none"/>
          </w:rPr>
          <w:t>92.jpg</w:t>
        </w:r>
      </w:hyperlink>
    </w:p>
    <w:p w:rsidR="00922866" w:rsidRDefault="00E2461C">
      <w:pPr>
        <w:numPr>
          <w:ilvl w:val="0"/>
          <w:numId w:val="1"/>
        </w:numPr>
        <w:tabs>
          <w:tab w:val="left" w:pos="1254"/>
        </w:tabs>
        <w:ind w:right="268"/>
        <w:jc w:val="both"/>
      </w:pPr>
      <w:proofErr w:type="spellStart"/>
      <w:r>
        <w:rPr>
          <w:sz w:val="24"/>
          <w:szCs w:val="24"/>
        </w:rPr>
        <w:t>Голубцова</w:t>
      </w:r>
      <w:proofErr w:type="spellEnd"/>
      <w:r>
        <w:rPr>
          <w:sz w:val="24"/>
          <w:szCs w:val="24"/>
        </w:rPr>
        <w:t>, Ю. В. Теоретические и практические аспекты формирования качества продуктов переработки растительного сырья [Электронный ресурс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монография / Ю. В. </w:t>
      </w:r>
      <w:proofErr w:type="spellStart"/>
      <w:r>
        <w:rPr>
          <w:sz w:val="24"/>
          <w:szCs w:val="24"/>
        </w:rPr>
        <w:t>Голубцова</w:t>
      </w:r>
      <w:proofErr w:type="spellEnd"/>
      <w:r>
        <w:rPr>
          <w:sz w:val="24"/>
          <w:szCs w:val="24"/>
        </w:rPr>
        <w:t xml:space="preserve">. - </w:t>
      </w:r>
      <w:proofErr w:type="spellStart"/>
      <w:r>
        <w:rPr>
          <w:sz w:val="24"/>
          <w:szCs w:val="24"/>
        </w:rPr>
        <w:t>КемГУ</w:t>
      </w:r>
      <w:proofErr w:type="spellEnd"/>
      <w:r>
        <w:rPr>
          <w:sz w:val="24"/>
          <w:szCs w:val="24"/>
        </w:rPr>
        <w:t>, 2017. - 179 с. </w:t>
      </w:r>
      <w:hyperlink r:id="rId27">
        <w:r>
          <w:rPr>
            <w:rStyle w:val="-"/>
            <w:color w:val="auto"/>
            <w:sz w:val="24"/>
            <w:szCs w:val="24"/>
            <w:u w:val="none"/>
          </w:rPr>
          <w:t>h</w:t>
        </w:r>
        <w:r>
          <w:rPr>
            <w:rStyle w:val="-"/>
            <w:color w:val="auto"/>
            <w:sz w:val="24"/>
            <w:szCs w:val="24"/>
            <w:u w:val="none"/>
          </w:rPr>
          <w:t>ttps://e.lanbook.com/book/102701</w:t>
        </w:r>
      </w:hyperlink>
    </w:p>
    <w:p w:rsidR="00922866" w:rsidRDefault="00922866">
      <w:pPr>
        <w:tabs>
          <w:tab w:val="left" w:pos="1254"/>
        </w:tabs>
        <w:ind w:left="1253" w:right="268"/>
        <w:jc w:val="both"/>
        <w:rPr>
          <w:sz w:val="24"/>
          <w:szCs w:val="24"/>
        </w:rPr>
      </w:pPr>
    </w:p>
    <w:p w:rsidR="00922866" w:rsidRDefault="00922866">
      <w:pPr>
        <w:pStyle w:val="a9"/>
        <w:tabs>
          <w:tab w:val="left" w:pos="4091"/>
        </w:tabs>
        <w:spacing w:before="69"/>
        <w:ind w:left="4090" w:firstLine="0"/>
        <w:jc w:val="left"/>
      </w:pPr>
    </w:p>
    <w:sectPr w:rsidR="00922866">
      <w:pgSz w:w="11906" w:h="16838"/>
      <w:pgMar w:top="1320" w:right="720" w:bottom="280" w:left="600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Noto Sans Devanagari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C0437"/>
    <w:multiLevelType w:val="multilevel"/>
    <w:tmpl w:val="DADA856A"/>
    <w:lvl w:ilvl="0">
      <w:start w:val="4"/>
      <w:numFmt w:val="upperRoman"/>
      <w:lvlText w:val="%1"/>
      <w:lvlJc w:val="left"/>
      <w:pPr>
        <w:ind w:left="4577" w:hanging="593"/>
      </w:pPr>
      <w:rPr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577" w:hanging="593"/>
      </w:pPr>
      <w:rPr>
        <w:rFonts w:eastAsia="Times New Roman" w:cs="Times New Roman"/>
        <w:b/>
        <w:bCs/>
        <w:spacing w:val="-2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532" w:hanging="283"/>
      </w:pPr>
      <w:rPr>
        <w:rFonts w:eastAsia="Times New Roman" w:cs="Times New Roman"/>
        <w:w w:val="100"/>
        <w:sz w:val="28"/>
        <w:szCs w:val="28"/>
        <w:lang w:val="ru-RU" w:eastAsia="ru-RU" w:bidi="ru-RU"/>
      </w:rPr>
    </w:lvl>
    <w:lvl w:ilvl="3">
      <w:start w:val="1"/>
      <w:numFmt w:val="bullet"/>
      <w:lvlText w:val=""/>
      <w:lvlJc w:val="left"/>
      <w:pPr>
        <w:ind w:left="5914" w:hanging="283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6582" w:hanging="283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7249" w:hanging="283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7916" w:hanging="283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8584" w:hanging="283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9251" w:hanging="283"/>
      </w:pPr>
      <w:rPr>
        <w:rFonts w:ascii="Symbol" w:hAnsi="Symbol" w:cs="Symbol" w:hint="default"/>
        <w:lang w:val="ru-RU" w:eastAsia="ru-RU" w:bidi="ru-RU"/>
      </w:rPr>
    </w:lvl>
  </w:abstractNum>
  <w:abstractNum w:abstractNumId="1" w15:restartNumberingAfterBreak="0">
    <w:nsid w:val="1E485613"/>
    <w:multiLevelType w:val="multilevel"/>
    <w:tmpl w:val="C8EC7EB0"/>
    <w:lvl w:ilvl="0">
      <w:start w:val="1"/>
      <w:numFmt w:val="decimal"/>
      <w:lvlText w:val="%1"/>
      <w:lvlJc w:val="left"/>
      <w:pPr>
        <w:ind w:left="2134" w:hanging="392"/>
      </w:pPr>
      <w:rPr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134" w:hanging="392"/>
      </w:pPr>
      <w:rPr>
        <w:rFonts w:eastAsia="Times New Roman" w:cs="Times New Roman"/>
        <w:b/>
        <w:bCs/>
        <w:spacing w:val="-3"/>
        <w:w w:val="100"/>
        <w:sz w:val="24"/>
        <w:szCs w:val="28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829" w:hanging="392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4673" w:hanging="392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5518" w:hanging="392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6363" w:hanging="392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7207" w:hanging="392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8052" w:hanging="392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897" w:hanging="392"/>
      </w:pPr>
      <w:rPr>
        <w:rFonts w:ascii="Symbol" w:hAnsi="Symbol" w:cs="Symbol" w:hint="default"/>
        <w:lang w:val="ru-RU" w:eastAsia="ru-RU" w:bidi="ru-RU"/>
      </w:rPr>
    </w:lvl>
  </w:abstractNum>
  <w:abstractNum w:abstractNumId="2" w15:restartNumberingAfterBreak="0">
    <w:nsid w:val="21FF721E"/>
    <w:multiLevelType w:val="multilevel"/>
    <w:tmpl w:val="7AA80BBA"/>
    <w:lvl w:ilvl="0">
      <w:start w:val="1"/>
      <w:numFmt w:val="decimal"/>
      <w:lvlText w:val="%1."/>
      <w:lvlJc w:val="left"/>
      <w:pPr>
        <w:ind w:left="532" w:hanging="367"/>
      </w:pPr>
      <w:rPr>
        <w:rFonts w:eastAsia="Times New Roman" w:cs="Times New Roman"/>
        <w:w w:val="100"/>
        <w:sz w:val="28"/>
        <w:szCs w:val="28"/>
        <w:lang w:val="ru-RU" w:eastAsia="ru-RU" w:bidi="ru-RU"/>
      </w:rPr>
    </w:lvl>
    <w:lvl w:ilvl="1">
      <w:start w:val="1"/>
      <w:numFmt w:val="bullet"/>
      <w:lvlText w:val=""/>
      <w:lvlJc w:val="left"/>
      <w:pPr>
        <w:ind w:left="1544" w:hanging="367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549" w:hanging="367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553" w:hanging="367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558" w:hanging="367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563" w:hanging="367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567" w:hanging="367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572" w:hanging="367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577" w:hanging="367"/>
      </w:pPr>
      <w:rPr>
        <w:rFonts w:ascii="Symbol" w:hAnsi="Symbol" w:cs="Symbol" w:hint="default"/>
        <w:lang w:val="ru-RU" w:eastAsia="ru-RU" w:bidi="ru-RU"/>
      </w:rPr>
    </w:lvl>
  </w:abstractNum>
  <w:abstractNum w:abstractNumId="3" w15:restartNumberingAfterBreak="0">
    <w:nsid w:val="29572140"/>
    <w:multiLevelType w:val="multilevel"/>
    <w:tmpl w:val="990A9A40"/>
    <w:lvl w:ilvl="0">
      <w:start w:val="4"/>
      <w:numFmt w:val="upperRoman"/>
      <w:lvlText w:val="%1."/>
      <w:lvlJc w:val="left"/>
      <w:pPr>
        <w:ind w:left="1632" w:hanging="392"/>
      </w:pPr>
      <w:rPr>
        <w:spacing w:val="-4"/>
        <w:w w:val="99"/>
        <w:sz w:val="24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241" w:hanging="987"/>
      </w:pPr>
      <w:rPr>
        <w:rFonts w:eastAsia="Times New Roman" w:cs="Times New Roman"/>
        <w:spacing w:val="-2"/>
        <w:w w:val="100"/>
        <w:sz w:val="28"/>
        <w:szCs w:val="28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634" w:hanging="987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628" w:hanging="987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622" w:hanging="987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616" w:hanging="987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610" w:hanging="987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604" w:hanging="987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598" w:hanging="987"/>
      </w:pPr>
      <w:rPr>
        <w:rFonts w:ascii="Symbol" w:hAnsi="Symbol" w:cs="Symbol" w:hint="default"/>
        <w:lang w:val="ru-RU" w:eastAsia="ru-RU" w:bidi="ru-RU"/>
      </w:rPr>
    </w:lvl>
  </w:abstractNum>
  <w:abstractNum w:abstractNumId="4" w15:restartNumberingAfterBreak="0">
    <w:nsid w:val="29F27494"/>
    <w:multiLevelType w:val="multilevel"/>
    <w:tmpl w:val="23F841B0"/>
    <w:lvl w:ilvl="0">
      <w:start w:val="1"/>
      <w:numFmt w:val="decimal"/>
      <w:lvlText w:val="%1."/>
      <w:lvlJc w:val="left"/>
      <w:pPr>
        <w:ind w:left="283" w:hanging="283"/>
      </w:pPr>
    </w:lvl>
    <w:lvl w:ilvl="1">
      <w:start w:val="1"/>
      <w:numFmt w:val="decimal"/>
      <w:lvlText w:val="%2."/>
      <w:lvlJc w:val="left"/>
      <w:pPr>
        <w:ind w:left="990" w:hanging="283"/>
      </w:pPr>
    </w:lvl>
    <w:lvl w:ilvl="2">
      <w:start w:val="1"/>
      <w:numFmt w:val="decimal"/>
      <w:lvlText w:val="%3."/>
      <w:lvlJc w:val="left"/>
      <w:pPr>
        <w:ind w:left="1697" w:hanging="283"/>
      </w:pPr>
    </w:lvl>
    <w:lvl w:ilvl="3">
      <w:start w:val="1"/>
      <w:numFmt w:val="decimal"/>
      <w:lvlText w:val="%4."/>
      <w:lvlJc w:val="left"/>
      <w:pPr>
        <w:ind w:left="2404" w:hanging="283"/>
      </w:pPr>
    </w:lvl>
    <w:lvl w:ilvl="4">
      <w:start w:val="1"/>
      <w:numFmt w:val="decimal"/>
      <w:lvlText w:val="%5."/>
      <w:lvlJc w:val="left"/>
      <w:pPr>
        <w:ind w:left="3111" w:hanging="283"/>
      </w:pPr>
    </w:lvl>
    <w:lvl w:ilvl="5">
      <w:start w:val="1"/>
      <w:numFmt w:val="decimal"/>
      <w:lvlText w:val="%6."/>
      <w:lvlJc w:val="left"/>
      <w:pPr>
        <w:ind w:left="3818" w:hanging="283"/>
      </w:pPr>
    </w:lvl>
    <w:lvl w:ilvl="6">
      <w:start w:val="1"/>
      <w:numFmt w:val="decimal"/>
      <w:lvlText w:val="%7."/>
      <w:lvlJc w:val="left"/>
      <w:pPr>
        <w:ind w:left="4525" w:hanging="283"/>
      </w:pPr>
    </w:lvl>
    <w:lvl w:ilvl="7">
      <w:start w:val="1"/>
      <w:numFmt w:val="decimal"/>
      <w:lvlText w:val="%8."/>
      <w:lvlJc w:val="left"/>
      <w:pPr>
        <w:ind w:left="5232" w:hanging="283"/>
      </w:pPr>
    </w:lvl>
    <w:lvl w:ilvl="8">
      <w:start w:val="1"/>
      <w:numFmt w:val="decimal"/>
      <w:lvlText w:val="%9."/>
      <w:lvlJc w:val="left"/>
      <w:pPr>
        <w:ind w:left="5939" w:hanging="283"/>
      </w:pPr>
    </w:lvl>
  </w:abstractNum>
  <w:abstractNum w:abstractNumId="5" w15:restartNumberingAfterBreak="0">
    <w:nsid w:val="2F116871"/>
    <w:multiLevelType w:val="multilevel"/>
    <w:tmpl w:val="E2FC5C8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35430797"/>
    <w:multiLevelType w:val="multilevel"/>
    <w:tmpl w:val="9486768C"/>
    <w:lvl w:ilvl="0">
      <w:start w:val="38"/>
      <w:numFmt w:val="decimal"/>
      <w:lvlText w:val="%1"/>
      <w:lvlJc w:val="left"/>
      <w:pPr>
        <w:ind w:left="532" w:hanging="1157"/>
      </w:pPr>
      <w:rPr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532" w:hanging="1157"/>
      </w:pPr>
      <w:rPr>
        <w:lang w:val="ru-RU" w:eastAsia="ru-RU" w:bidi="ru-RU"/>
      </w:rPr>
    </w:lvl>
    <w:lvl w:ilvl="2">
      <w:start w:val="7"/>
      <w:numFmt w:val="decimal"/>
      <w:lvlText w:val="%1.%2.%3"/>
      <w:lvlJc w:val="left"/>
      <w:pPr>
        <w:ind w:left="532" w:hanging="1157"/>
      </w:pPr>
      <w:rPr>
        <w:rFonts w:eastAsia="Times New Roman" w:cs="Times New Roman"/>
        <w:spacing w:val="-4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532" w:hanging="732"/>
      </w:pPr>
      <w:rPr>
        <w:rFonts w:eastAsia="Times New Roman" w:cs="Times New Roman"/>
        <w:spacing w:val="0"/>
        <w:w w:val="100"/>
        <w:sz w:val="28"/>
        <w:szCs w:val="28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558" w:hanging="732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563" w:hanging="732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567" w:hanging="732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572" w:hanging="732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577" w:hanging="732"/>
      </w:pPr>
      <w:rPr>
        <w:rFonts w:ascii="Symbol" w:hAnsi="Symbol" w:cs="Symbol" w:hint="default"/>
        <w:lang w:val="ru-RU" w:eastAsia="ru-RU" w:bidi="ru-RU"/>
      </w:rPr>
    </w:lvl>
  </w:abstractNum>
  <w:abstractNum w:abstractNumId="7" w15:restartNumberingAfterBreak="0">
    <w:nsid w:val="3B207D9E"/>
    <w:multiLevelType w:val="multilevel"/>
    <w:tmpl w:val="EAE4C2EE"/>
    <w:lvl w:ilvl="0">
      <w:start w:val="3"/>
      <w:numFmt w:val="decimal"/>
      <w:lvlText w:val="%1"/>
      <w:lvlJc w:val="left"/>
      <w:pPr>
        <w:ind w:left="532" w:hanging="254"/>
      </w:pPr>
      <w:rPr>
        <w:rFonts w:eastAsia="Times New Roman" w:cs="Times New Roman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954" w:hanging="423"/>
      </w:pPr>
      <w:rPr>
        <w:rFonts w:eastAsia="Times New Roman" w:cs="Times New Roman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"/>
      <w:lvlJc w:val="left"/>
      <w:pPr>
        <w:ind w:left="1241" w:hanging="212"/>
      </w:pPr>
      <w:rPr>
        <w:rFonts w:eastAsia="Times New Roman" w:cs="Times New Roman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3.%4"/>
      <w:lvlJc w:val="left"/>
      <w:pPr>
        <w:ind w:left="1663" w:hanging="423"/>
      </w:pPr>
      <w:rPr>
        <w:rFonts w:eastAsia="Times New Roman" w:cs="Times New Roman"/>
        <w:w w:val="100"/>
        <w:sz w:val="28"/>
        <w:szCs w:val="28"/>
        <w:lang w:val="ru-RU" w:eastAsia="ru-RU" w:bidi="ru-RU"/>
      </w:rPr>
    </w:lvl>
    <w:lvl w:ilvl="4">
      <w:start w:val="1"/>
      <w:numFmt w:val="bullet"/>
      <w:lvlText w:val=""/>
      <w:lvlJc w:val="left"/>
      <w:pPr>
        <w:ind w:left="2935" w:hanging="423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4210" w:hanging="423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485" w:hanging="423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760" w:hanging="423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036" w:hanging="423"/>
      </w:pPr>
      <w:rPr>
        <w:rFonts w:ascii="Symbol" w:hAnsi="Symbol" w:cs="Symbol" w:hint="default"/>
        <w:lang w:val="ru-RU" w:eastAsia="ru-RU" w:bidi="ru-RU"/>
      </w:rPr>
    </w:lvl>
  </w:abstractNum>
  <w:abstractNum w:abstractNumId="8" w15:restartNumberingAfterBreak="0">
    <w:nsid w:val="40011DA9"/>
    <w:multiLevelType w:val="multilevel"/>
    <w:tmpl w:val="13421DAA"/>
    <w:lvl w:ilvl="0">
      <w:start w:val="1"/>
      <w:numFmt w:val="upperRoman"/>
      <w:lvlText w:val="%1."/>
      <w:lvlJc w:val="left"/>
      <w:pPr>
        <w:ind w:left="2059" w:hanging="732"/>
      </w:pPr>
      <w:rPr>
        <w:b/>
        <w:bCs/>
        <w:spacing w:val="0"/>
        <w:w w:val="100"/>
        <w:sz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2912" w:hanging="732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765" w:hanging="732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4617" w:hanging="732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5470" w:hanging="732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6323" w:hanging="732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7175" w:hanging="732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8028" w:hanging="732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881" w:hanging="732"/>
      </w:pPr>
      <w:rPr>
        <w:rFonts w:ascii="Symbol" w:hAnsi="Symbol" w:cs="Symbol" w:hint="default"/>
        <w:lang w:val="ru-RU" w:eastAsia="ru-RU" w:bidi="ru-RU"/>
      </w:rPr>
    </w:lvl>
  </w:abstractNum>
  <w:abstractNum w:abstractNumId="9" w15:restartNumberingAfterBreak="0">
    <w:nsid w:val="40DF700B"/>
    <w:multiLevelType w:val="multilevel"/>
    <w:tmpl w:val="37F6244C"/>
    <w:lvl w:ilvl="0">
      <w:start w:val="1"/>
      <w:numFmt w:val="decimal"/>
      <w:lvlText w:val="%1"/>
      <w:lvlJc w:val="left"/>
      <w:pPr>
        <w:ind w:left="2354" w:hanging="317"/>
      </w:pPr>
      <w:rPr>
        <w:rFonts w:eastAsia="Times New Roman" w:cs="Times New Roman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41" w:hanging="509"/>
      </w:pPr>
      <w:rPr>
        <w:rFonts w:eastAsia="Times New Roman" w:cs="Times New Roman"/>
        <w:w w:val="100"/>
        <w:sz w:val="28"/>
        <w:szCs w:val="28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274" w:hanging="509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4188" w:hanging="509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5102" w:hanging="509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6016" w:hanging="509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930" w:hanging="509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844" w:hanging="509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758" w:hanging="509"/>
      </w:pPr>
      <w:rPr>
        <w:rFonts w:ascii="Symbol" w:hAnsi="Symbol" w:cs="Symbol" w:hint="default"/>
        <w:lang w:val="ru-RU" w:eastAsia="ru-RU" w:bidi="ru-RU"/>
      </w:rPr>
    </w:lvl>
  </w:abstractNum>
  <w:abstractNum w:abstractNumId="10" w15:restartNumberingAfterBreak="0">
    <w:nsid w:val="42E057CD"/>
    <w:multiLevelType w:val="multilevel"/>
    <w:tmpl w:val="579EB9EE"/>
    <w:lvl w:ilvl="0">
      <w:start w:val="1"/>
      <w:numFmt w:val="decimal"/>
      <w:lvlText w:val="%1"/>
      <w:lvlJc w:val="left"/>
      <w:pPr>
        <w:ind w:left="532" w:hanging="423"/>
      </w:pPr>
      <w:rPr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532" w:hanging="423"/>
      </w:pPr>
      <w:rPr>
        <w:rFonts w:eastAsia="Times New Roman" w:cs="Times New Roman"/>
        <w:w w:val="100"/>
        <w:sz w:val="28"/>
        <w:szCs w:val="28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549" w:hanging="423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553" w:hanging="423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558" w:hanging="423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563" w:hanging="423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567" w:hanging="423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572" w:hanging="423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577" w:hanging="423"/>
      </w:pPr>
      <w:rPr>
        <w:rFonts w:ascii="Symbol" w:hAnsi="Symbol" w:cs="Symbol" w:hint="default"/>
        <w:lang w:val="ru-RU" w:eastAsia="ru-RU" w:bidi="ru-RU"/>
      </w:rPr>
    </w:lvl>
  </w:abstractNum>
  <w:abstractNum w:abstractNumId="11" w15:restartNumberingAfterBreak="0">
    <w:nsid w:val="4F2E50A4"/>
    <w:multiLevelType w:val="multilevel"/>
    <w:tmpl w:val="C3C636B8"/>
    <w:lvl w:ilvl="0">
      <w:start w:val="1"/>
      <w:numFmt w:val="decimal"/>
      <w:lvlText w:val="%1"/>
      <w:lvlJc w:val="left"/>
      <w:pPr>
        <w:ind w:left="1663" w:hanging="423"/>
      </w:pPr>
      <w:rPr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663" w:hanging="423"/>
      </w:pPr>
      <w:rPr>
        <w:rFonts w:eastAsia="Times New Roman" w:cs="Times New Roman"/>
        <w:spacing w:val="0"/>
        <w:w w:val="100"/>
        <w:sz w:val="28"/>
        <w:szCs w:val="28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445" w:hanging="423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4337" w:hanging="423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5230" w:hanging="423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6123" w:hanging="423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7015" w:hanging="423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908" w:hanging="423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801" w:hanging="423"/>
      </w:pPr>
      <w:rPr>
        <w:rFonts w:ascii="Symbol" w:hAnsi="Symbol" w:cs="Symbol" w:hint="default"/>
        <w:lang w:val="ru-RU" w:eastAsia="ru-RU" w:bidi="ru-RU"/>
      </w:rPr>
    </w:lvl>
  </w:abstractNum>
  <w:abstractNum w:abstractNumId="12" w15:restartNumberingAfterBreak="0">
    <w:nsid w:val="4FAC2FBB"/>
    <w:multiLevelType w:val="multilevel"/>
    <w:tmpl w:val="C5001E9A"/>
    <w:lvl w:ilvl="0">
      <w:start w:val="1"/>
      <w:numFmt w:val="decimal"/>
      <w:lvlText w:val="%1."/>
      <w:lvlJc w:val="left"/>
      <w:pPr>
        <w:ind w:left="1253" w:hanging="360"/>
      </w:pPr>
      <w:rPr>
        <w:rFonts w:eastAsia="Times New Roman" w:cs="Times New Roman"/>
        <w:b/>
        <w:spacing w:val="-21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2192" w:hanging="36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125" w:hanging="36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4057" w:hanging="36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990" w:hanging="36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923" w:hanging="36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855" w:hanging="36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788" w:hanging="36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721" w:hanging="360"/>
      </w:pPr>
      <w:rPr>
        <w:rFonts w:ascii="Symbol" w:hAnsi="Symbol" w:cs="Symbol" w:hint="default"/>
        <w:lang w:val="ru-RU" w:eastAsia="ru-RU" w:bidi="ru-RU"/>
      </w:rPr>
    </w:lvl>
  </w:abstractNum>
  <w:abstractNum w:abstractNumId="13" w15:restartNumberingAfterBreak="0">
    <w:nsid w:val="5FA1760F"/>
    <w:multiLevelType w:val="multilevel"/>
    <w:tmpl w:val="E63C3734"/>
    <w:lvl w:ilvl="0">
      <w:start w:val="1"/>
      <w:numFmt w:val="bullet"/>
      <w:lvlText w:val="-"/>
      <w:lvlJc w:val="left"/>
      <w:pPr>
        <w:ind w:left="532" w:hanging="430"/>
      </w:pPr>
      <w:rPr>
        <w:rFonts w:ascii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bullet"/>
      <w:lvlText w:val=""/>
      <w:lvlJc w:val="left"/>
      <w:pPr>
        <w:ind w:left="1544" w:hanging="43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549" w:hanging="43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553" w:hanging="43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558" w:hanging="43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563" w:hanging="43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567" w:hanging="43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572" w:hanging="43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577" w:hanging="430"/>
      </w:pPr>
      <w:rPr>
        <w:rFonts w:ascii="Symbol" w:hAnsi="Symbol" w:cs="Symbol" w:hint="default"/>
        <w:lang w:val="ru-RU" w:eastAsia="ru-RU" w:bidi="ru-RU"/>
      </w:rPr>
    </w:lvl>
  </w:abstractNum>
  <w:abstractNum w:abstractNumId="14" w15:restartNumberingAfterBreak="0">
    <w:nsid w:val="6DA80E97"/>
    <w:multiLevelType w:val="multilevel"/>
    <w:tmpl w:val="B048459A"/>
    <w:lvl w:ilvl="0">
      <w:start w:val="2"/>
      <w:numFmt w:val="decimal"/>
      <w:lvlText w:val="%1"/>
      <w:lvlJc w:val="left"/>
      <w:pPr>
        <w:ind w:left="532" w:hanging="715"/>
      </w:pPr>
      <w:rPr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32" w:hanging="715"/>
      </w:pPr>
      <w:rPr>
        <w:rFonts w:eastAsia="Times New Roman" w:cs="Times New Roman"/>
        <w:w w:val="100"/>
        <w:sz w:val="28"/>
        <w:szCs w:val="28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549" w:hanging="715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553" w:hanging="715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558" w:hanging="715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563" w:hanging="715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567" w:hanging="715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572" w:hanging="715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577" w:hanging="715"/>
      </w:pPr>
      <w:rPr>
        <w:rFonts w:ascii="Symbol" w:hAnsi="Symbol" w:cs="Symbol" w:hint="default"/>
        <w:lang w:val="ru-RU" w:eastAsia="ru-RU" w:bidi="ru-RU"/>
      </w:rPr>
    </w:lvl>
  </w:abstractNum>
  <w:abstractNum w:abstractNumId="15" w15:restartNumberingAfterBreak="0">
    <w:nsid w:val="70C74E31"/>
    <w:multiLevelType w:val="multilevel"/>
    <w:tmpl w:val="E1169F70"/>
    <w:lvl w:ilvl="0">
      <w:start w:val="1"/>
      <w:numFmt w:val="decimal"/>
      <w:lvlText w:val="%1"/>
      <w:lvlJc w:val="left"/>
      <w:pPr>
        <w:ind w:left="532" w:hanging="360"/>
      </w:pPr>
      <w:rPr>
        <w:rFonts w:eastAsia="Times New Roman" w:cs="Times New Roman"/>
        <w:w w:val="100"/>
        <w:sz w:val="28"/>
        <w:szCs w:val="28"/>
        <w:lang w:val="ru-RU" w:eastAsia="ru-RU" w:bidi="ru-RU"/>
      </w:rPr>
    </w:lvl>
    <w:lvl w:ilvl="1">
      <w:start w:val="1"/>
      <w:numFmt w:val="bullet"/>
      <w:lvlText w:val=""/>
      <w:lvlJc w:val="left"/>
      <w:pPr>
        <w:ind w:left="1544" w:hanging="36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549" w:hanging="36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553" w:hanging="36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558" w:hanging="36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563" w:hanging="36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567" w:hanging="36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572" w:hanging="36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577" w:hanging="360"/>
      </w:pPr>
      <w:rPr>
        <w:rFonts w:ascii="Symbol" w:hAnsi="Symbol" w:cs="Symbol" w:hint="default"/>
        <w:lang w:val="ru-RU" w:eastAsia="ru-RU" w:bidi="ru-RU"/>
      </w:rPr>
    </w:lvl>
  </w:abstractNum>
  <w:abstractNum w:abstractNumId="16" w15:restartNumberingAfterBreak="0">
    <w:nsid w:val="71FE705C"/>
    <w:multiLevelType w:val="multilevel"/>
    <w:tmpl w:val="AD729606"/>
    <w:lvl w:ilvl="0">
      <w:start w:val="43"/>
      <w:numFmt w:val="decimal"/>
      <w:lvlText w:val="%1"/>
      <w:lvlJc w:val="left"/>
      <w:pPr>
        <w:ind w:left="1253" w:hanging="360"/>
      </w:pPr>
      <w:rPr>
        <w:rFonts w:eastAsia="Times New Roman" w:cs="Times New Roman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532" w:hanging="732"/>
      </w:pPr>
      <w:rPr>
        <w:rFonts w:eastAsia="Times New Roman" w:cs="Times New Roman"/>
        <w:spacing w:val="0"/>
        <w:w w:val="100"/>
        <w:sz w:val="28"/>
        <w:szCs w:val="28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296" w:hanging="732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332" w:hanging="732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368" w:hanging="732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405" w:hanging="732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441" w:hanging="732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477" w:hanging="732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513" w:hanging="732"/>
      </w:pPr>
      <w:rPr>
        <w:rFonts w:ascii="Symbol" w:hAnsi="Symbol" w:cs="Symbol" w:hint="default"/>
        <w:lang w:val="ru-RU" w:eastAsia="ru-RU" w:bidi="ru-RU"/>
      </w:rPr>
    </w:lvl>
  </w:abstractNum>
  <w:abstractNum w:abstractNumId="17" w15:restartNumberingAfterBreak="0">
    <w:nsid w:val="7C995334"/>
    <w:multiLevelType w:val="multilevel"/>
    <w:tmpl w:val="4C0257CA"/>
    <w:lvl w:ilvl="0">
      <w:start w:val="1"/>
      <w:numFmt w:val="upperRoman"/>
      <w:lvlText w:val="%1."/>
      <w:lvlJc w:val="left"/>
      <w:pPr>
        <w:ind w:left="1241" w:hanging="315"/>
      </w:pPr>
      <w:rPr>
        <w:rFonts w:eastAsia="Times New Roman" w:cs="Times New Roman"/>
        <w:w w:val="100"/>
        <w:sz w:val="28"/>
        <w:szCs w:val="28"/>
        <w:lang w:val="ru-RU" w:eastAsia="ru-RU" w:bidi="ru-RU"/>
      </w:rPr>
    </w:lvl>
    <w:lvl w:ilvl="1">
      <w:start w:val="1"/>
      <w:numFmt w:val="bullet"/>
      <w:lvlText w:val=""/>
      <w:lvlJc w:val="left"/>
      <w:pPr>
        <w:ind w:left="2174" w:hanging="315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109" w:hanging="315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4043" w:hanging="315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978" w:hanging="315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913" w:hanging="315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847" w:hanging="315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782" w:hanging="315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717" w:hanging="315"/>
      </w:pPr>
      <w:rPr>
        <w:rFonts w:ascii="Symbol" w:hAnsi="Symbol" w:cs="Symbol" w:hint="default"/>
        <w:lang w:val="ru-RU" w:eastAsia="ru-RU" w:bidi="ru-RU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14"/>
  </w:num>
  <w:num w:numId="5">
    <w:abstractNumId w:val="9"/>
  </w:num>
  <w:num w:numId="6">
    <w:abstractNumId w:val="16"/>
  </w:num>
  <w:num w:numId="7">
    <w:abstractNumId w:val="15"/>
  </w:num>
  <w:num w:numId="8">
    <w:abstractNumId w:val="0"/>
  </w:num>
  <w:num w:numId="9">
    <w:abstractNumId w:val="13"/>
  </w:num>
  <w:num w:numId="10">
    <w:abstractNumId w:val="2"/>
  </w:num>
  <w:num w:numId="11">
    <w:abstractNumId w:val="1"/>
  </w:num>
  <w:num w:numId="12">
    <w:abstractNumId w:val="11"/>
  </w:num>
  <w:num w:numId="13">
    <w:abstractNumId w:val="8"/>
  </w:num>
  <w:num w:numId="14">
    <w:abstractNumId w:val="3"/>
  </w:num>
  <w:num w:numId="15">
    <w:abstractNumId w:val="17"/>
  </w:num>
  <w:num w:numId="16">
    <w:abstractNumId w:val="6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866"/>
    <w:rsid w:val="00922866"/>
    <w:rsid w:val="00CA42F9"/>
    <w:rsid w:val="00E2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F0D5B0-C496-45C8-BF68-D15F3053B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B48B2"/>
    <w:rPr>
      <w:rFonts w:ascii="Times New Roman" w:eastAsia="Times New Roman" w:hAnsi="Times New Roman" w:cs="Times New Roman"/>
      <w:sz w:val="22"/>
      <w:lang w:val="ru-RU" w:eastAsia="ru-RU" w:bidi="ru-RU"/>
    </w:rPr>
  </w:style>
  <w:style w:type="paragraph" w:styleId="1">
    <w:name w:val="heading 1"/>
    <w:basedOn w:val="a"/>
    <w:uiPriority w:val="1"/>
    <w:qFormat/>
    <w:rsid w:val="004B48B2"/>
    <w:pPr>
      <w:ind w:left="457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F1300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-">
    <w:name w:val="Интернет-ссылка"/>
    <w:uiPriority w:val="99"/>
    <w:unhideWhenUsed/>
    <w:rsid w:val="00EC4492"/>
    <w:rPr>
      <w:color w:val="0000FF"/>
      <w:u w:val="single"/>
    </w:rPr>
  </w:style>
  <w:style w:type="character" w:customStyle="1" w:styleId="ListLabel1">
    <w:name w:val="ListLabel 1"/>
    <w:qFormat/>
    <w:rPr>
      <w:rFonts w:eastAsia="Times New Roman" w:cs="Times New Roman"/>
      <w:b/>
      <w:spacing w:val="-21"/>
      <w:w w:val="100"/>
      <w:sz w:val="24"/>
      <w:szCs w:val="24"/>
      <w:lang w:val="ru-RU" w:eastAsia="ru-RU" w:bidi="ru-RU"/>
    </w:rPr>
  </w:style>
  <w:style w:type="character" w:customStyle="1" w:styleId="ListLabel2">
    <w:name w:val="ListLabel 2"/>
    <w:qFormat/>
    <w:rPr>
      <w:lang w:val="ru-RU" w:eastAsia="ru-RU" w:bidi="ru-RU"/>
    </w:rPr>
  </w:style>
  <w:style w:type="character" w:customStyle="1" w:styleId="ListLabel3">
    <w:name w:val="ListLabel 3"/>
    <w:qFormat/>
    <w:rPr>
      <w:lang w:val="ru-RU" w:eastAsia="ru-RU" w:bidi="ru-RU"/>
    </w:rPr>
  </w:style>
  <w:style w:type="character" w:customStyle="1" w:styleId="ListLabel4">
    <w:name w:val="ListLabel 4"/>
    <w:qFormat/>
    <w:rPr>
      <w:lang w:val="ru-RU" w:eastAsia="ru-RU" w:bidi="ru-RU"/>
    </w:rPr>
  </w:style>
  <w:style w:type="character" w:customStyle="1" w:styleId="ListLabel5">
    <w:name w:val="ListLabel 5"/>
    <w:qFormat/>
    <w:rPr>
      <w:lang w:val="ru-RU" w:eastAsia="ru-RU" w:bidi="ru-RU"/>
    </w:rPr>
  </w:style>
  <w:style w:type="character" w:customStyle="1" w:styleId="ListLabel6">
    <w:name w:val="ListLabel 6"/>
    <w:qFormat/>
    <w:rPr>
      <w:lang w:val="ru-RU" w:eastAsia="ru-RU" w:bidi="ru-RU"/>
    </w:rPr>
  </w:style>
  <w:style w:type="character" w:customStyle="1" w:styleId="ListLabel7">
    <w:name w:val="ListLabel 7"/>
    <w:qFormat/>
    <w:rPr>
      <w:lang w:val="ru-RU" w:eastAsia="ru-RU" w:bidi="ru-RU"/>
    </w:rPr>
  </w:style>
  <w:style w:type="character" w:customStyle="1" w:styleId="ListLabel8">
    <w:name w:val="ListLabel 8"/>
    <w:qFormat/>
    <w:rPr>
      <w:lang w:val="ru-RU" w:eastAsia="ru-RU" w:bidi="ru-RU"/>
    </w:rPr>
  </w:style>
  <w:style w:type="character" w:customStyle="1" w:styleId="ListLabel9">
    <w:name w:val="ListLabel 9"/>
    <w:qFormat/>
    <w:rPr>
      <w:lang w:val="ru-RU" w:eastAsia="ru-RU" w:bidi="ru-RU"/>
    </w:rPr>
  </w:style>
  <w:style w:type="character" w:customStyle="1" w:styleId="ListLabel10">
    <w:name w:val="ListLabel 10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11">
    <w:name w:val="ListLabel 11"/>
    <w:qFormat/>
    <w:rPr>
      <w:lang w:val="ru-RU" w:eastAsia="ru-RU" w:bidi="ru-RU"/>
    </w:rPr>
  </w:style>
  <w:style w:type="character" w:customStyle="1" w:styleId="ListLabel12">
    <w:name w:val="ListLabel 12"/>
    <w:qFormat/>
    <w:rPr>
      <w:lang w:val="ru-RU" w:eastAsia="ru-RU" w:bidi="ru-RU"/>
    </w:rPr>
  </w:style>
  <w:style w:type="character" w:customStyle="1" w:styleId="ListLabel13">
    <w:name w:val="ListLabel 13"/>
    <w:qFormat/>
    <w:rPr>
      <w:lang w:val="ru-RU" w:eastAsia="ru-RU" w:bidi="ru-RU"/>
    </w:rPr>
  </w:style>
  <w:style w:type="character" w:customStyle="1" w:styleId="ListLabel14">
    <w:name w:val="ListLabel 14"/>
    <w:qFormat/>
    <w:rPr>
      <w:lang w:val="ru-RU" w:eastAsia="ru-RU" w:bidi="ru-RU"/>
    </w:rPr>
  </w:style>
  <w:style w:type="character" w:customStyle="1" w:styleId="ListLabel15">
    <w:name w:val="ListLabel 15"/>
    <w:qFormat/>
    <w:rPr>
      <w:lang w:val="ru-RU" w:eastAsia="ru-RU" w:bidi="ru-RU"/>
    </w:rPr>
  </w:style>
  <w:style w:type="character" w:customStyle="1" w:styleId="ListLabel16">
    <w:name w:val="ListLabel 16"/>
    <w:qFormat/>
    <w:rPr>
      <w:lang w:val="ru-RU" w:eastAsia="ru-RU" w:bidi="ru-RU"/>
    </w:rPr>
  </w:style>
  <w:style w:type="character" w:customStyle="1" w:styleId="ListLabel17">
    <w:name w:val="ListLabel 17"/>
    <w:qFormat/>
    <w:rPr>
      <w:lang w:val="ru-RU" w:eastAsia="ru-RU" w:bidi="ru-RU"/>
    </w:rPr>
  </w:style>
  <w:style w:type="character" w:customStyle="1" w:styleId="ListLabel18">
    <w:name w:val="ListLabel 18"/>
    <w:qFormat/>
    <w:rPr>
      <w:lang w:val="ru-RU" w:eastAsia="ru-RU" w:bidi="ru-RU"/>
    </w:rPr>
  </w:style>
  <w:style w:type="character" w:customStyle="1" w:styleId="ListLabel19">
    <w:name w:val="ListLabel 19"/>
    <w:qFormat/>
    <w:rPr>
      <w:lang w:val="ru-RU" w:eastAsia="ru-RU" w:bidi="ru-RU"/>
    </w:rPr>
  </w:style>
  <w:style w:type="character" w:customStyle="1" w:styleId="ListLabel20">
    <w:name w:val="ListLabel 20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21">
    <w:name w:val="ListLabel 21"/>
    <w:qFormat/>
    <w:rPr>
      <w:lang w:val="ru-RU" w:eastAsia="ru-RU" w:bidi="ru-RU"/>
    </w:rPr>
  </w:style>
  <w:style w:type="character" w:customStyle="1" w:styleId="ListLabel22">
    <w:name w:val="ListLabel 22"/>
    <w:qFormat/>
    <w:rPr>
      <w:lang w:val="ru-RU" w:eastAsia="ru-RU" w:bidi="ru-RU"/>
    </w:rPr>
  </w:style>
  <w:style w:type="character" w:customStyle="1" w:styleId="ListLabel23">
    <w:name w:val="ListLabel 23"/>
    <w:qFormat/>
    <w:rPr>
      <w:lang w:val="ru-RU" w:eastAsia="ru-RU" w:bidi="ru-RU"/>
    </w:rPr>
  </w:style>
  <w:style w:type="character" w:customStyle="1" w:styleId="ListLabel24">
    <w:name w:val="ListLabel 24"/>
    <w:qFormat/>
    <w:rPr>
      <w:lang w:val="ru-RU" w:eastAsia="ru-RU" w:bidi="ru-RU"/>
    </w:rPr>
  </w:style>
  <w:style w:type="character" w:customStyle="1" w:styleId="ListLabel25">
    <w:name w:val="ListLabel 25"/>
    <w:qFormat/>
    <w:rPr>
      <w:lang w:val="ru-RU" w:eastAsia="ru-RU" w:bidi="ru-RU"/>
    </w:rPr>
  </w:style>
  <w:style w:type="character" w:customStyle="1" w:styleId="ListLabel26">
    <w:name w:val="ListLabel 26"/>
    <w:qFormat/>
    <w:rPr>
      <w:lang w:val="ru-RU" w:eastAsia="ru-RU" w:bidi="ru-RU"/>
    </w:rPr>
  </w:style>
  <w:style w:type="character" w:customStyle="1" w:styleId="ListLabel27">
    <w:name w:val="ListLabel 27"/>
    <w:qFormat/>
    <w:rPr>
      <w:lang w:val="ru-RU" w:eastAsia="ru-RU" w:bidi="ru-RU"/>
    </w:rPr>
  </w:style>
  <w:style w:type="character" w:customStyle="1" w:styleId="ListLabel28">
    <w:name w:val="ListLabel 28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29">
    <w:name w:val="ListLabel 29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0">
    <w:name w:val="ListLabel 30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1">
    <w:name w:val="ListLabel 31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2">
    <w:name w:val="ListLabel 32"/>
    <w:qFormat/>
    <w:rPr>
      <w:lang w:val="ru-RU" w:eastAsia="ru-RU" w:bidi="ru-RU"/>
    </w:rPr>
  </w:style>
  <w:style w:type="character" w:customStyle="1" w:styleId="ListLabel33">
    <w:name w:val="ListLabel 33"/>
    <w:qFormat/>
    <w:rPr>
      <w:lang w:val="ru-RU" w:eastAsia="ru-RU" w:bidi="ru-RU"/>
    </w:rPr>
  </w:style>
  <w:style w:type="character" w:customStyle="1" w:styleId="ListLabel34">
    <w:name w:val="ListLabel 34"/>
    <w:qFormat/>
    <w:rPr>
      <w:lang w:val="ru-RU" w:eastAsia="ru-RU" w:bidi="ru-RU"/>
    </w:rPr>
  </w:style>
  <w:style w:type="character" w:customStyle="1" w:styleId="ListLabel35">
    <w:name w:val="ListLabel 35"/>
    <w:qFormat/>
    <w:rPr>
      <w:lang w:val="ru-RU" w:eastAsia="ru-RU" w:bidi="ru-RU"/>
    </w:rPr>
  </w:style>
  <w:style w:type="character" w:customStyle="1" w:styleId="ListLabel36">
    <w:name w:val="ListLabel 36"/>
    <w:qFormat/>
    <w:rPr>
      <w:lang w:val="ru-RU" w:eastAsia="ru-RU" w:bidi="ru-RU"/>
    </w:rPr>
  </w:style>
  <w:style w:type="character" w:customStyle="1" w:styleId="ListLabel37">
    <w:name w:val="ListLabel 37"/>
    <w:qFormat/>
    <w:rPr>
      <w:lang w:val="ru-RU" w:eastAsia="ru-RU" w:bidi="ru-RU"/>
    </w:rPr>
  </w:style>
  <w:style w:type="character" w:customStyle="1" w:styleId="ListLabel38">
    <w:name w:val="ListLabel 38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9">
    <w:name w:val="ListLabel 39"/>
    <w:qFormat/>
    <w:rPr>
      <w:lang w:val="ru-RU" w:eastAsia="ru-RU" w:bidi="ru-RU"/>
    </w:rPr>
  </w:style>
  <w:style w:type="character" w:customStyle="1" w:styleId="ListLabel40">
    <w:name w:val="ListLabel 40"/>
    <w:qFormat/>
    <w:rPr>
      <w:lang w:val="ru-RU" w:eastAsia="ru-RU" w:bidi="ru-RU"/>
    </w:rPr>
  </w:style>
  <w:style w:type="character" w:customStyle="1" w:styleId="ListLabel41">
    <w:name w:val="ListLabel 41"/>
    <w:qFormat/>
    <w:rPr>
      <w:lang w:val="ru-RU" w:eastAsia="ru-RU" w:bidi="ru-RU"/>
    </w:rPr>
  </w:style>
  <w:style w:type="character" w:customStyle="1" w:styleId="ListLabel42">
    <w:name w:val="ListLabel 42"/>
    <w:qFormat/>
    <w:rPr>
      <w:lang w:val="ru-RU" w:eastAsia="ru-RU" w:bidi="ru-RU"/>
    </w:rPr>
  </w:style>
  <w:style w:type="character" w:customStyle="1" w:styleId="ListLabel43">
    <w:name w:val="ListLabel 43"/>
    <w:qFormat/>
    <w:rPr>
      <w:lang w:val="ru-RU" w:eastAsia="ru-RU" w:bidi="ru-RU"/>
    </w:rPr>
  </w:style>
  <w:style w:type="character" w:customStyle="1" w:styleId="ListLabel44">
    <w:name w:val="ListLabel 44"/>
    <w:qFormat/>
    <w:rPr>
      <w:lang w:val="ru-RU" w:eastAsia="ru-RU" w:bidi="ru-RU"/>
    </w:rPr>
  </w:style>
  <w:style w:type="character" w:customStyle="1" w:styleId="ListLabel45">
    <w:name w:val="ListLabel 45"/>
    <w:qFormat/>
    <w:rPr>
      <w:lang w:val="ru-RU" w:eastAsia="ru-RU" w:bidi="ru-RU"/>
    </w:rPr>
  </w:style>
  <w:style w:type="character" w:customStyle="1" w:styleId="ListLabel46">
    <w:name w:val="ListLabel 46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47">
    <w:name w:val="ListLabel 47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48">
    <w:name w:val="ListLabel 48"/>
    <w:qFormat/>
    <w:rPr>
      <w:lang w:val="ru-RU" w:eastAsia="ru-RU" w:bidi="ru-RU"/>
    </w:rPr>
  </w:style>
  <w:style w:type="character" w:customStyle="1" w:styleId="ListLabel49">
    <w:name w:val="ListLabel 49"/>
    <w:qFormat/>
    <w:rPr>
      <w:lang w:val="ru-RU" w:eastAsia="ru-RU" w:bidi="ru-RU"/>
    </w:rPr>
  </w:style>
  <w:style w:type="character" w:customStyle="1" w:styleId="ListLabel50">
    <w:name w:val="ListLabel 50"/>
    <w:qFormat/>
    <w:rPr>
      <w:lang w:val="ru-RU" w:eastAsia="ru-RU" w:bidi="ru-RU"/>
    </w:rPr>
  </w:style>
  <w:style w:type="character" w:customStyle="1" w:styleId="ListLabel51">
    <w:name w:val="ListLabel 51"/>
    <w:qFormat/>
    <w:rPr>
      <w:lang w:val="ru-RU" w:eastAsia="ru-RU" w:bidi="ru-RU"/>
    </w:rPr>
  </w:style>
  <w:style w:type="character" w:customStyle="1" w:styleId="ListLabel52">
    <w:name w:val="ListLabel 52"/>
    <w:qFormat/>
    <w:rPr>
      <w:lang w:val="ru-RU" w:eastAsia="ru-RU" w:bidi="ru-RU"/>
    </w:rPr>
  </w:style>
  <w:style w:type="character" w:customStyle="1" w:styleId="ListLabel53">
    <w:name w:val="ListLabel 53"/>
    <w:qFormat/>
    <w:rPr>
      <w:lang w:val="ru-RU" w:eastAsia="ru-RU" w:bidi="ru-RU"/>
    </w:rPr>
  </w:style>
  <w:style w:type="character" w:customStyle="1" w:styleId="ListLabel54">
    <w:name w:val="ListLabel 54"/>
    <w:qFormat/>
    <w:rPr>
      <w:lang w:val="ru-RU" w:eastAsia="ru-RU" w:bidi="ru-RU"/>
    </w:rPr>
  </w:style>
  <w:style w:type="character" w:customStyle="1" w:styleId="ListLabel55">
    <w:name w:val="ListLabel 55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56">
    <w:name w:val="ListLabel 56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57">
    <w:name w:val="ListLabel 57"/>
    <w:qFormat/>
    <w:rPr>
      <w:lang w:val="ru-RU" w:eastAsia="ru-RU" w:bidi="ru-RU"/>
    </w:rPr>
  </w:style>
  <w:style w:type="character" w:customStyle="1" w:styleId="ListLabel58">
    <w:name w:val="ListLabel 58"/>
    <w:qFormat/>
    <w:rPr>
      <w:lang w:val="ru-RU" w:eastAsia="ru-RU" w:bidi="ru-RU"/>
    </w:rPr>
  </w:style>
  <w:style w:type="character" w:customStyle="1" w:styleId="ListLabel59">
    <w:name w:val="ListLabel 59"/>
    <w:qFormat/>
    <w:rPr>
      <w:lang w:val="ru-RU" w:eastAsia="ru-RU" w:bidi="ru-RU"/>
    </w:rPr>
  </w:style>
  <w:style w:type="character" w:customStyle="1" w:styleId="ListLabel60">
    <w:name w:val="ListLabel 60"/>
    <w:qFormat/>
    <w:rPr>
      <w:lang w:val="ru-RU" w:eastAsia="ru-RU" w:bidi="ru-RU"/>
    </w:rPr>
  </w:style>
  <w:style w:type="character" w:customStyle="1" w:styleId="ListLabel61">
    <w:name w:val="ListLabel 61"/>
    <w:qFormat/>
    <w:rPr>
      <w:lang w:val="ru-RU" w:eastAsia="ru-RU" w:bidi="ru-RU"/>
    </w:rPr>
  </w:style>
  <w:style w:type="character" w:customStyle="1" w:styleId="ListLabel62">
    <w:name w:val="ListLabel 62"/>
    <w:qFormat/>
    <w:rPr>
      <w:lang w:val="ru-RU" w:eastAsia="ru-RU" w:bidi="ru-RU"/>
    </w:rPr>
  </w:style>
  <w:style w:type="character" w:customStyle="1" w:styleId="ListLabel63">
    <w:name w:val="ListLabel 63"/>
    <w:qFormat/>
    <w:rPr>
      <w:lang w:val="ru-RU" w:eastAsia="ru-RU" w:bidi="ru-RU"/>
    </w:rPr>
  </w:style>
  <w:style w:type="character" w:customStyle="1" w:styleId="ListLabel64">
    <w:name w:val="ListLabel 64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65">
    <w:name w:val="ListLabel 65"/>
    <w:qFormat/>
    <w:rPr>
      <w:lang w:val="ru-RU" w:eastAsia="ru-RU" w:bidi="ru-RU"/>
    </w:rPr>
  </w:style>
  <w:style w:type="character" w:customStyle="1" w:styleId="ListLabel66">
    <w:name w:val="ListLabel 66"/>
    <w:qFormat/>
    <w:rPr>
      <w:lang w:val="ru-RU" w:eastAsia="ru-RU" w:bidi="ru-RU"/>
    </w:rPr>
  </w:style>
  <w:style w:type="character" w:customStyle="1" w:styleId="ListLabel67">
    <w:name w:val="ListLabel 67"/>
    <w:qFormat/>
    <w:rPr>
      <w:lang w:val="ru-RU" w:eastAsia="ru-RU" w:bidi="ru-RU"/>
    </w:rPr>
  </w:style>
  <w:style w:type="character" w:customStyle="1" w:styleId="ListLabel68">
    <w:name w:val="ListLabel 68"/>
    <w:qFormat/>
    <w:rPr>
      <w:lang w:val="ru-RU" w:eastAsia="ru-RU" w:bidi="ru-RU"/>
    </w:rPr>
  </w:style>
  <w:style w:type="character" w:customStyle="1" w:styleId="ListLabel69">
    <w:name w:val="ListLabel 69"/>
    <w:qFormat/>
    <w:rPr>
      <w:lang w:val="ru-RU" w:eastAsia="ru-RU" w:bidi="ru-RU"/>
    </w:rPr>
  </w:style>
  <w:style w:type="character" w:customStyle="1" w:styleId="ListLabel70">
    <w:name w:val="ListLabel 70"/>
    <w:qFormat/>
    <w:rPr>
      <w:lang w:val="ru-RU" w:eastAsia="ru-RU" w:bidi="ru-RU"/>
    </w:rPr>
  </w:style>
  <w:style w:type="character" w:customStyle="1" w:styleId="ListLabel71">
    <w:name w:val="ListLabel 71"/>
    <w:qFormat/>
    <w:rPr>
      <w:lang w:val="ru-RU" w:eastAsia="ru-RU" w:bidi="ru-RU"/>
    </w:rPr>
  </w:style>
  <w:style w:type="character" w:customStyle="1" w:styleId="ListLabel72">
    <w:name w:val="ListLabel 72"/>
    <w:qFormat/>
    <w:rPr>
      <w:lang w:val="ru-RU" w:eastAsia="ru-RU" w:bidi="ru-RU"/>
    </w:rPr>
  </w:style>
  <w:style w:type="character" w:customStyle="1" w:styleId="ListLabel73">
    <w:name w:val="ListLabel 73"/>
    <w:qFormat/>
    <w:rPr>
      <w:lang w:val="ru-RU" w:eastAsia="ru-RU" w:bidi="ru-RU"/>
    </w:rPr>
  </w:style>
  <w:style w:type="character" w:customStyle="1" w:styleId="ListLabel74">
    <w:name w:val="ListLabel 74"/>
    <w:qFormat/>
    <w:rPr>
      <w:rFonts w:eastAsia="Times New Roman" w:cs="Times New Roman"/>
      <w:b/>
      <w:bCs/>
      <w:spacing w:val="-2"/>
      <w:w w:val="100"/>
      <w:sz w:val="28"/>
      <w:szCs w:val="28"/>
      <w:lang w:val="ru-RU" w:eastAsia="ru-RU" w:bidi="ru-RU"/>
    </w:rPr>
  </w:style>
  <w:style w:type="character" w:customStyle="1" w:styleId="ListLabel75">
    <w:name w:val="ListLabel 75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76">
    <w:name w:val="ListLabel 76"/>
    <w:qFormat/>
    <w:rPr>
      <w:lang w:val="ru-RU" w:eastAsia="ru-RU" w:bidi="ru-RU"/>
    </w:rPr>
  </w:style>
  <w:style w:type="character" w:customStyle="1" w:styleId="ListLabel77">
    <w:name w:val="ListLabel 77"/>
    <w:qFormat/>
    <w:rPr>
      <w:lang w:val="ru-RU" w:eastAsia="ru-RU" w:bidi="ru-RU"/>
    </w:rPr>
  </w:style>
  <w:style w:type="character" w:customStyle="1" w:styleId="ListLabel78">
    <w:name w:val="ListLabel 78"/>
    <w:qFormat/>
    <w:rPr>
      <w:lang w:val="ru-RU" w:eastAsia="ru-RU" w:bidi="ru-RU"/>
    </w:rPr>
  </w:style>
  <w:style w:type="character" w:customStyle="1" w:styleId="ListLabel79">
    <w:name w:val="ListLabel 79"/>
    <w:qFormat/>
    <w:rPr>
      <w:lang w:val="ru-RU" w:eastAsia="ru-RU" w:bidi="ru-RU"/>
    </w:rPr>
  </w:style>
  <w:style w:type="character" w:customStyle="1" w:styleId="ListLabel80">
    <w:name w:val="ListLabel 80"/>
    <w:qFormat/>
    <w:rPr>
      <w:lang w:val="ru-RU" w:eastAsia="ru-RU" w:bidi="ru-RU"/>
    </w:rPr>
  </w:style>
  <w:style w:type="character" w:customStyle="1" w:styleId="ListLabel81">
    <w:name w:val="ListLabel 81"/>
    <w:qFormat/>
    <w:rPr>
      <w:lang w:val="ru-RU" w:eastAsia="ru-RU" w:bidi="ru-RU"/>
    </w:rPr>
  </w:style>
  <w:style w:type="character" w:customStyle="1" w:styleId="ListLabel82">
    <w:name w:val="ListLabel 82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83">
    <w:name w:val="ListLabel 83"/>
    <w:qFormat/>
    <w:rPr>
      <w:lang w:val="ru-RU" w:eastAsia="ru-RU" w:bidi="ru-RU"/>
    </w:rPr>
  </w:style>
  <w:style w:type="character" w:customStyle="1" w:styleId="ListLabel84">
    <w:name w:val="ListLabel 84"/>
    <w:qFormat/>
    <w:rPr>
      <w:lang w:val="ru-RU" w:eastAsia="ru-RU" w:bidi="ru-RU"/>
    </w:rPr>
  </w:style>
  <w:style w:type="character" w:customStyle="1" w:styleId="ListLabel85">
    <w:name w:val="ListLabel 85"/>
    <w:qFormat/>
    <w:rPr>
      <w:lang w:val="ru-RU" w:eastAsia="ru-RU" w:bidi="ru-RU"/>
    </w:rPr>
  </w:style>
  <w:style w:type="character" w:customStyle="1" w:styleId="ListLabel86">
    <w:name w:val="ListLabel 86"/>
    <w:qFormat/>
    <w:rPr>
      <w:lang w:val="ru-RU" w:eastAsia="ru-RU" w:bidi="ru-RU"/>
    </w:rPr>
  </w:style>
  <w:style w:type="character" w:customStyle="1" w:styleId="ListLabel87">
    <w:name w:val="ListLabel 87"/>
    <w:qFormat/>
    <w:rPr>
      <w:lang w:val="ru-RU" w:eastAsia="ru-RU" w:bidi="ru-RU"/>
    </w:rPr>
  </w:style>
  <w:style w:type="character" w:customStyle="1" w:styleId="ListLabel88">
    <w:name w:val="ListLabel 88"/>
    <w:qFormat/>
    <w:rPr>
      <w:lang w:val="ru-RU" w:eastAsia="ru-RU" w:bidi="ru-RU"/>
    </w:rPr>
  </w:style>
  <w:style w:type="character" w:customStyle="1" w:styleId="ListLabel89">
    <w:name w:val="ListLabel 89"/>
    <w:qFormat/>
    <w:rPr>
      <w:lang w:val="ru-RU" w:eastAsia="ru-RU" w:bidi="ru-RU"/>
    </w:rPr>
  </w:style>
  <w:style w:type="character" w:customStyle="1" w:styleId="ListLabel90">
    <w:name w:val="ListLabel 90"/>
    <w:qFormat/>
    <w:rPr>
      <w:lang w:val="ru-RU" w:eastAsia="ru-RU" w:bidi="ru-RU"/>
    </w:rPr>
  </w:style>
  <w:style w:type="character" w:customStyle="1" w:styleId="ListLabel91">
    <w:name w:val="ListLabel 91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92">
    <w:name w:val="ListLabel 92"/>
    <w:qFormat/>
    <w:rPr>
      <w:lang w:val="ru-RU" w:eastAsia="ru-RU" w:bidi="ru-RU"/>
    </w:rPr>
  </w:style>
  <w:style w:type="character" w:customStyle="1" w:styleId="ListLabel93">
    <w:name w:val="ListLabel 93"/>
    <w:qFormat/>
    <w:rPr>
      <w:lang w:val="ru-RU" w:eastAsia="ru-RU" w:bidi="ru-RU"/>
    </w:rPr>
  </w:style>
  <w:style w:type="character" w:customStyle="1" w:styleId="ListLabel94">
    <w:name w:val="ListLabel 94"/>
    <w:qFormat/>
    <w:rPr>
      <w:lang w:val="ru-RU" w:eastAsia="ru-RU" w:bidi="ru-RU"/>
    </w:rPr>
  </w:style>
  <w:style w:type="character" w:customStyle="1" w:styleId="ListLabel95">
    <w:name w:val="ListLabel 95"/>
    <w:qFormat/>
    <w:rPr>
      <w:lang w:val="ru-RU" w:eastAsia="ru-RU" w:bidi="ru-RU"/>
    </w:rPr>
  </w:style>
  <w:style w:type="character" w:customStyle="1" w:styleId="ListLabel96">
    <w:name w:val="ListLabel 96"/>
    <w:qFormat/>
    <w:rPr>
      <w:lang w:val="ru-RU" w:eastAsia="ru-RU" w:bidi="ru-RU"/>
    </w:rPr>
  </w:style>
  <w:style w:type="character" w:customStyle="1" w:styleId="ListLabel97">
    <w:name w:val="ListLabel 97"/>
    <w:qFormat/>
    <w:rPr>
      <w:lang w:val="ru-RU" w:eastAsia="ru-RU" w:bidi="ru-RU"/>
    </w:rPr>
  </w:style>
  <w:style w:type="character" w:customStyle="1" w:styleId="ListLabel98">
    <w:name w:val="ListLabel 98"/>
    <w:qFormat/>
    <w:rPr>
      <w:lang w:val="ru-RU" w:eastAsia="ru-RU" w:bidi="ru-RU"/>
    </w:rPr>
  </w:style>
  <w:style w:type="character" w:customStyle="1" w:styleId="ListLabel99">
    <w:name w:val="ListLabel 99"/>
    <w:qFormat/>
    <w:rPr>
      <w:lang w:val="ru-RU" w:eastAsia="ru-RU" w:bidi="ru-RU"/>
    </w:rPr>
  </w:style>
  <w:style w:type="character" w:customStyle="1" w:styleId="ListLabel100">
    <w:name w:val="ListLabel 100"/>
    <w:qFormat/>
    <w:rPr>
      <w:lang w:val="ru-RU" w:eastAsia="ru-RU" w:bidi="ru-RU"/>
    </w:rPr>
  </w:style>
  <w:style w:type="character" w:customStyle="1" w:styleId="ListLabel101">
    <w:name w:val="ListLabel 101"/>
    <w:qFormat/>
    <w:rPr>
      <w:rFonts w:eastAsia="Times New Roman" w:cs="Times New Roman"/>
      <w:b/>
      <w:bCs/>
      <w:spacing w:val="-3"/>
      <w:w w:val="100"/>
      <w:sz w:val="24"/>
      <w:szCs w:val="28"/>
      <w:lang w:val="ru-RU" w:eastAsia="ru-RU" w:bidi="ru-RU"/>
    </w:rPr>
  </w:style>
  <w:style w:type="character" w:customStyle="1" w:styleId="ListLabel102">
    <w:name w:val="ListLabel 102"/>
    <w:qFormat/>
    <w:rPr>
      <w:lang w:val="ru-RU" w:eastAsia="ru-RU" w:bidi="ru-RU"/>
    </w:rPr>
  </w:style>
  <w:style w:type="character" w:customStyle="1" w:styleId="ListLabel103">
    <w:name w:val="ListLabel 103"/>
    <w:qFormat/>
    <w:rPr>
      <w:lang w:val="ru-RU" w:eastAsia="ru-RU" w:bidi="ru-RU"/>
    </w:rPr>
  </w:style>
  <w:style w:type="character" w:customStyle="1" w:styleId="ListLabel104">
    <w:name w:val="ListLabel 104"/>
    <w:qFormat/>
    <w:rPr>
      <w:lang w:val="ru-RU" w:eastAsia="ru-RU" w:bidi="ru-RU"/>
    </w:rPr>
  </w:style>
  <w:style w:type="character" w:customStyle="1" w:styleId="ListLabel105">
    <w:name w:val="ListLabel 105"/>
    <w:qFormat/>
    <w:rPr>
      <w:lang w:val="ru-RU" w:eastAsia="ru-RU" w:bidi="ru-RU"/>
    </w:rPr>
  </w:style>
  <w:style w:type="character" w:customStyle="1" w:styleId="ListLabel106">
    <w:name w:val="ListLabel 106"/>
    <w:qFormat/>
    <w:rPr>
      <w:lang w:val="ru-RU" w:eastAsia="ru-RU" w:bidi="ru-RU"/>
    </w:rPr>
  </w:style>
  <w:style w:type="character" w:customStyle="1" w:styleId="ListLabel107">
    <w:name w:val="ListLabel 107"/>
    <w:qFormat/>
    <w:rPr>
      <w:lang w:val="ru-RU" w:eastAsia="ru-RU" w:bidi="ru-RU"/>
    </w:rPr>
  </w:style>
  <w:style w:type="character" w:customStyle="1" w:styleId="ListLabel108">
    <w:name w:val="ListLabel 108"/>
    <w:qFormat/>
    <w:rPr>
      <w:lang w:val="ru-RU" w:eastAsia="ru-RU" w:bidi="ru-RU"/>
    </w:rPr>
  </w:style>
  <w:style w:type="character" w:customStyle="1" w:styleId="ListLabel109">
    <w:name w:val="ListLabel 109"/>
    <w:qFormat/>
    <w:rPr>
      <w:lang w:val="ru-RU" w:eastAsia="ru-RU" w:bidi="ru-RU"/>
    </w:rPr>
  </w:style>
  <w:style w:type="character" w:customStyle="1" w:styleId="ListLabel110">
    <w:name w:val="ListLabel 110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111">
    <w:name w:val="ListLabel 111"/>
    <w:qFormat/>
    <w:rPr>
      <w:lang w:val="ru-RU" w:eastAsia="ru-RU" w:bidi="ru-RU"/>
    </w:rPr>
  </w:style>
  <w:style w:type="character" w:customStyle="1" w:styleId="ListLabel112">
    <w:name w:val="ListLabel 112"/>
    <w:qFormat/>
    <w:rPr>
      <w:lang w:val="ru-RU" w:eastAsia="ru-RU" w:bidi="ru-RU"/>
    </w:rPr>
  </w:style>
  <w:style w:type="character" w:customStyle="1" w:styleId="ListLabel113">
    <w:name w:val="ListLabel 113"/>
    <w:qFormat/>
    <w:rPr>
      <w:lang w:val="ru-RU" w:eastAsia="ru-RU" w:bidi="ru-RU"/>
    </w:rPr>
  </w:style>
  <w:style w:type="character" w:customStyle="1" w:styleId="ListLabel114">
    <w:name w:val="ListLabel 114"/>
    <w:qFormat/>
    <w:rPr>
      <w:lang w:val="ru-RU" w:eastAsia="ru-RU" w:bidi="ru-RU"/>
    </w:rPr>
  </w:style>
  <w:style w:type="character" w:customStyle="1" w:styleId="ListLabel115">
    <w:name w:val="ListLabel 115"/>
    <w:qFormat/>
    <w:rPr>
      <w:lang w:val="ru-RU" w:eastAsia="ru-RU" w:bidi="ru-RU"/>
    </w:rPr>
  </w:style>
  <w:style w:type="character" w:customStyle="1" w:styleId="ListLabel116">
    <w:name w:val="ListLabel 116"/>
    <w:qFormat/>
    <w:rPr>
      <w:lang w:val="ru-RU" w:eastAsia="ru-RU" w:bidi="ru-RU"/>
    </w:rPr>
  </w:style>
  <w:style w:type="character" w:customStyle="1" w:styleId="ListLabel117">
    <w:name w:val="ListLabel 117"/>
    <w:qFormat/>
    <w:rPr>
      <w:lang w:val="ru-RU" w:eastAsia="ru-RU" w:bidi="ru-RU"/>
    </w:rPr>
  </w:style>
  <w:style w:type="character" w:customStyle="1" w:styleId="ListLabel118">
    <w:name w:val="ListLabel 118"/>
    <w:qFormat/>
    <w:rPr>
      <w:b/>
      <w:bCs/>
      <w:spacing w:val="0"/>
      <w:w w:val="100"/>
      <w:sz w:val="24"/>
      <w:lang w:val="ru-RU" w:eastAsia="ru-RU" w:bidi="ru-RU"/>
    </w:rPr>
  </w:style>
  <w:style w:type="character" w:customStyle="1" w:styleId="ListLabel119">
    <w:name w:val="ListLabel 119"/>
    <w:qFormat/>
    <w:rPr>
      <w:lang w:val="ru-RU" w:eastAsia="ru-RU" w:bidi="ru-RU"/>
    </w:rPr>
  </w:style>
  <w:style w:type="character" w:customStyle="1" w:styleId="ListLabel120">
    <w:name w:val="ListLabel 120"/>
    <w:qFormat/>
    <w:rPr>
      <w:lang w:val="ru-RU" w:eastAsia="ru-RU" w:bidi="ru-RU"/>
    </w:rPr>
  </w:style>
  <w:style w:type="character" w:customStyle="1" w:styleId="ListLabel121">
    <w:name w:val="ListLabel 121"/>
    <w:qFormat/>
    <w:rPr>
      <w:lang w:val="ru-RU" w:eastAsia="ru-RU" w:bidi="ru-RU"/>
    </w:rPr>
  </w:style>
  <w:style w:type="character" w:customStyle="1" w:styleId="ListLabel122">
    <w:name w:val="ListLabel 122"/>
    <w:qFormat/>
    <w:rPr>
      <w:lang w:val="ru-RU" w:eastAsia="ru-RU" w:bidi="ru-RU"/>
    </w:rPr>
  </w:style>
  <w:style w:type="character" w:customStyle="1" w:styleId="ListLabel123">
    <w:name w:val="ListLabel 123"/>
    <w:qFormat/>
    <w:rPr>
      <w:lang w:val="ru-RU" w:eastAsia="ru-RU" w:bidi="ru-RU"/>
    </w:rPr>
  </w:style>
  <w:style w:type="character" w:customStyle="1" w:styleId="ListLabel124">
    <w:name w:val="ListLabel 124"/>
    <w:qFormat/>
    <w:rPr>
      <w:lang w:val="ru-RU" w:eastAsia="ru-RU" w:bidi="ru-RU"/>
    </w:rPr>
  </w:style>
  <w:style w:type="character" w:customStyle="1" w:styleId="ListLabel125">
    <w:name w:val="ListLabel 125"/>
    <w:qFormat/>
    <w:rPr>
      <w:lang w:val="ru-RU" w:eastAsia="ru-RU" w:bidi="ru-RU"/>
    </w:rPr>
  </w:style>
  <w:style w:type="character" w:customStyle="1" w:styleId="ListLabel126">
    <w:name w:val="ListLabel 126"/>
    <w:qFormat/>
    <w:rPr>
      <w:lang w:val="ru-RU" w:eastAsia="ru-RU" w:bidi="ru-RU"/>
    </w:rPr>
  </w:style>
  <w:style w:type="character" w:customStyle="1" w:styleId="ListLabel127">
    <w:name w:val="ListLabel 127"/>
    <w:qFormat/>
    <w:rPr>
      <w:spacing w:val="-4"/>
      <w:w w:val="99"/>
      <w:sz w:val="24"/>
      <w:lang w:val="ru-RU" w:eastAsia="ru-RU" w:bidi="ru-RU"/>
    </w:rPr>
  </w:style>
  <w:style w:type="character" w:customStyle="1" w:styleId="ListLabel128">
    <w:name w:val="ListLabel 128"/>
    <w:qFormat/>
    <w:rPr>
      <w:rFonts w:eastAsia="Times New Roman" w:cs="Times New Roman"/>
      <w:spacing w:val="-2"/>
      <w:w w:val="100"/>
      <w:sz w:val="28"/>
      <w:szCs w:val="28"/>
      <w:lang w:val="ru-RU" w:eastAsia="ru-RU" w:bidi="ru-RU"/>
    </w:rPr>
  </w:style>
  <w:style w:type="character" w:customStyle="1" w:styleId="ListLabel129">
    <w:name w:val="ListLabel 129"/>
    <w:qFormat/>
    <w:rPr>
      <w:lang w:val="ru-RU" w:eastAsia="ru-RU" w:bidi="ru-RU"/>
    </w:rPr>
  </w:style>
  <w:style w:type="character" w:customStyle="1" w:styleId="ListLabel130">
    <w:name w:val="ListLabel 130"/>
    <w:qFormat/>
    <w:rPr>
      <w:lang w:val="ru-RU" w:eastAsia="ru-RU" w:bidi="ru-RU"/>
    </w:rPr>
  </w:style>
  <w:style w:type="character" w:customStyle="1" w:styleId="ListLabel131">
    <w:name w:val="ListLabel 131"/>
    <w:qFormat/>
    <w:rPr>
      <w:lang w:val="ru-RU" w:eastAsia="ru-RU" w:bidi="ru-RU"/>
    </w:rPr>
  </w:style>
  <w:style w:type="character" w:customStyle="1" w:styleId="ListLabel132">
    <w:name w:val="ListLabel 132"/>
    <w:qFormat/>
    <w:rPr>
      <w:lang w:val="ru-RU" w:eastAsia="ru-RU" w:bidi="ru-RU"/>
    </w:rPr>
  </w:style>
  <w:style w:type="character" w:customStyle="1" w:styleId="ListLabel133">
    <w:name w:val="ListLabel 133"/>
    <w:qFormat/>
    <w:rPr>
      <w:lang w:val="ru-RU" w:eastAsia="ru-RU" w:bidi="ru-RU"/>
    </w:rPr>
  </w:style>
  <w:style w:type="character" w:customStyle="1" w:styleId="ListLabel134">
    <w:name w:val="ListLabel 134"/>
    <w:qFormat/>
    <w:rPr>
      <w:lang w:val="ru-RU" w:eastAsia="ru-RU" w:bidi="ru-RU"/>
    </w:rPr>
  </w:style>
  <w:style w:type="character" w:customStyle="1" w:styleId="ListLabel135">
    <w:name w:val="ListLabel 135"/>
    <w:qFormat/>
    <w:rPr>
      <w:lang w:val="ru-RU" w:eastAsia="ru-RU" w:bidi="ru-RU"/>
    </w:rPr>
  </w:style>
  <w:style w:type="character" w:customStyle="1" w:styleId="ListLabel136">
    <w:name w:val="ListLabel 136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137">
    <w:name w:val="ListLabel 137"/>
    <w:qFormat/>
    <w:rPr>
      <w:lang w:val="ru-RU" w:eastAsia="ru-RU" w:bidi="ru-RU"/>
    </w:rPr>
  </w:style>
  <w:style w:type="character" w:customStyle="1" w:styleId="ListLabel138">
    <w:name w:val="ListLabel 138"/>
    <w:qFormat/>
    <w:rPr>
      <w:lang w:val="ru-RU" w:eastAsia="ru-RU" w:bidi="ru-RU"/>
    </w:rPr>
  </w:style>
  <w:style w:type="character" w:customStyle="1" w:styleId="ListLabel139">
    <w:name w:val="ListLabel 139"/>
    <w:qFormat/>
    <w:rPr>
      <w:lang w:val="ru-RU" w:eastAsia="ru-RU" w:bidi="ru-RU"/>
    </w:rPr>
  </w:style>
  <w:style w:type="character" w:customStyle="1" w:styleId="ListLabel140">
    <w:name w:val="ListLabel 140"/>
    <w:qFormat/>
    <w:rPr>
      <w:lang w:val="ru-RU" w:eastAsia="ru-RU" w:bidi="ru-RU"/>
    </w:rPr>
  </w:style>
  <w:style w:type="character" w:customStyle="1" w:styleId="ListLabel141">
    <w:name w:val="ListLabel 141"/>
    <w:qFormat/>
    <w:rPr>
      <w:lang w:val="ru-RU" w:eastAsia="ru-RU" w:bidi="ru-RU"/>
    </w:rPr>
  </w:style>
  <w:style w:type="character" w:customStyle="1" w:styleId="ListLabel142">
    <w:name w:val="ListLabel 142"/>
    <w:qFormat/>
    <w:rPr>
      <w:lang w:val="ru-RU" w:eastAsia="ru-RU" w:bidi="ru-RU"/>
    </w:rPr>
  </w:style>
  <w:style w:type="character" w:customStyle="1" w:styleId="ListLabel143">
    <w:name w:val="ListLabel 143"/>
    <w:qFormat/>
    <w:rPr>
      <w:lang w:val="ru-RU" w:eastAsia="ru-RU" w:bidi="ru-RU"/>
    </w:rPr>
  </w:style>
  <w:style w:type="character" w:customStyle="1" w:styleId="ListLabel144">
    <w:name w:val="ListLabel 144"/>
    <w:qFormat/>
    <w:rPr>
      <w:lang w:val="ru-RU" w:eastAsia="ru-RU" w:bidi="ru-RU"/>
    </w:rPr>
  </w:style>
  <w:style w:type="character" w:customStyle="1" w:styleId="ListLabel145">
    <w:name w:val="ListLabel 145"/>
    <w:qFormat/>
    <w:rPr>
      <w:lang w:val="ru-RU" w:eastAsia="ru-RU" w:bidi="ru-RU"/>
    </w:rPr>
  </w:style>
  <w:style w:type="character" w:customStyle="1" w:styleId="ListLabel146">
    <w:name w:val="ListLabel 146"/>
    <w:qFormat/>
    <w:rPr>
      <w:lang w:val="ru-RU" w:eastAsia="ru-RU" w:bidi="ru-RU"/>
    </w:rPr>
  </w:style>
  <w:style w:type="character" w:customStyle="1" w:styleId="ListLabel147">
    <w:name w:val="ListLabel 147"/>
    <w:qFormat/>
    <w:rPr>
      <w:rFonts w:eastAsia="Times New Roman" w:cs="Times New Roman"/>
      <w:spacing w:val="-4"/>
      <w:w w:val="100"/>
      <w:sz w:val="28"/>
      <w:szCs w:val="28"/>
      <w:lang w:val="ru-RU" w:eastAsia="ru-RU" w:bidi="ru-RU"/>
    </w:rPr>
  </w:style>
  <w:style w:type="character" w:customStyle="1" w:styleId="ListLabel148">
    <w:name w:val="ListLabel 148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149">
    <w:name w:val="ListLabel 149"/>
    <w:qFormat/>
    <w:rPr>
      <w:lang w:val="ru-RU" w:eastAsia="ru-RU" w:bidi="ru-RU"/>
    </w:rPr>
  </w:style>
  <w:style w:type="character" w:customStyle="1" w:styleId="ListLabel150">
    <w:name w:val="ListLabel 150"/>
    <w:qFormat/>
    <w:rPr>
      <w:lang w:val="ru-RU" w:eastAsia="ru-RU" w:bidi="ru-RU"/>
    </w:rPr>
  </w:style>
  <w:style w:type="character" w:customStyle="1" w:styleId="ListLabel151">
    <w:name w:val="ListLabel 151"/>
    <w:qFormat/>
    <w:rPr>
      <w:lang w:val="ru-RU" w:eastAsia="ru-RU" w:bidi="ru-RU"/>
    </w:rPr>
  </w:style>
  <w:style w:type="character" w:customStyle="1" w:styleId="ListLabel152">
    <w:name w:val="ListLabel 152"/>
    <w:qFormat/>
    <w:rPr>
      <w:lang w:val="ru-RU" w:eastAsia="ru-RU" w:bidi="ru-RU"/>
    </w:rPr>
  </w:style>
  <w:style w:type="character" w:customStyle="1" w:styleId="ListLabel153">
    <w:name w:val="ListLabel 153"/>
    <w:qFormat/>
    <w:rPr>
      <w:lang w:val="ru-RU" w:eastAsia="ru-RU" w:bidi="ru-RU"/>
    </w:rPr>
  </w:style>
  <w:style w:type="character" w:customStyle="1" w:styleId="ListLabel154">
    <w:name w:val="ListLabel 154"/>
    <w:qFormat/>
    <w:rPr>
      <w:b/>
    </w:rPr>
  </w:style>
  <w:style w:type="character" w:customStyle="1" w:styleId="ListLabel155">
    <w:name w:val="ListLabel 155"/>
    <w:qFormat/>
    <w:rPr>
      <w:color w:val="auto"/>
      <w:sz w:val="24"/>
      <w:szCs w:val="24"/>
      <w:u w:val="none"/>
    </w:rPr>
  </w:style>
  <w:style w:type="character" w:customStyle="1" w:styleId="ListLabel156">
    <w:name w:val="ListLabel 156"/>
    <w:qFormat/>
    <w:rPr>
      <w:sz w:val="24"/>
      <w:szCs w:val="24"/>
    </w:rPr>
  </w:style>
  <w:style w:type="character" w:customStyle="1" w:styleId="ListLabel157">
    <w:name w:val="ListLabel 157"/>
    <w:qFormat/>
    <w:rPr>
      <w:sz w:val="24"/>
      <w:szCs w:val="24"/>
      <w:highlight w:val="white"/>
    </w:rPr>
  </w:style>
  <w:style w:type="character" w:customStyle="1" w:styleId="ListLabel158">
    <w:name w:val="ListLabel 158"/>
    <w:qFormat/>
    <w:rPr>
      <w:spacing w:val="-13"/>
      <w:sz w:val="24"/>
      <w:szCs w:val="24"/>
    </w:rPr>
  </w:style>
  <w:style w:type="character" w:customStyle="1" w:styleId="ListLabel159">
    <w:name w:val="ListLabel 159"/>
    <w:qFormat/>
    <w:rPr>
      <w:rFonts w:eastAsia="Tahoma"/>
      <w:kern w:val="2"/>
      <w:sz w:val="24"/>
      <w:szCs w:val="24"/>
      <w:highlight w:val="white"/>
      <w:lang w:eastAsia="zh-CN" w:bidi="hi-IN"/>
    </w:rPr>
  </w:style>
  <w:style w:type="character" w:customStyle="1" w:styleId="ListLabel160">
    <w:name w:val="ListLabel 160"/>
    <w:qFormat/>
    <w:rPr>
      <w:rFonts w:eastAsia="Calibri"/>
      <w:sz w:val="24"/>
      <w:szCs w:val="24"/>
      <w:highlight w:val="white"/>
      <w:lang w:eastAsia="en-US" w:bidi="ar-SA"/>
    </w:rPr>
  </w:style>
  <w:style w:type="character" w:customStyle="1" w:styleId="ListLabel161">
    <w:name w:val="ListLabel 161"/>
    <w:qFormat/>
    <w:rPr>
      <w:rFonts w:eastAsia="Calibri"/>
      <w:sz w:val="24"/>
      <w:szCs w:val="24"/>
      <w:lang w:eastAsia="en-US" w:bidi="ar-SA"/>
    </w:rPr>
  </w:style>
  <w:style w:type="character" w:customStyle="1" w:styleId="ListLabel162">
    <w:name w:val="ListLabel 162"/>
    <w:qFormat/>
    <w:rPr>
      <w:rFonts w:eastAsia="Times New Roman" w:cs="Times New Roman"/>
      <w:b/>
      <w:spacing w:val="-21"/>
      <w:w w:val="100"/>
      <w:sz w:val="24"/>
      <w:szCs w:val="24"/>
      <w:lang w:val="ru-RU" w:eastAsia="ru-RU" w:bidi="ru-RU"/>
    </w:rPr>
  </w:style>
  <w:style w:type="character" w:customStyle="1" w:styleId="ListLabel163">
    <w:name w:val="ListLabel 163"/>
    <w:qFormat/>
    <w:rPr>
      <w:rFonts w:cs="Symbol"/>
      <w:lang w:val="ru-RU" w:eastAsia="ru-RU" w:bidi="ru-RU"/>
    </w:rPr>
  </w:style>
  <w:style w:type="character" w:customStyle="1" w:styleId="ListLabel164">
    <w:name w:val="ListLabel 164"/>
    <w:qFormat/>
    <w:rPr>
      <w:rFonts w:cs="Symbol"/>
      <w:lang w:val="ru-RU" w:eastAsia="ru-RU" w:bidi="ru-RU"/>
    </w:rPr>
  </w:style>
  <w:style w:type="character" w:customStyle="1" w:styleId="ListLabel165">
    <w:name w:val="ListLabel 165"/>
    <w:qFormat/>
    <w:rPr>
      <w:rFonts w:cs="Symbol"/>
      <w:lang w:val="ru-RU" w:eastAsia="ru-RU" w:bidi="ru-RU"/>
    </w:rPr>
  </w:style>
  <w:style w:type="character" w:customStyle="1" w:styleId="ListLabel166">
    <w:name w:val="ListLabel 166"/>
    <w:qFormat/>
    <w:rPr>
      <w:rFonts w:cs="Symbol"/>
      <w:lang w:val="ru-RU" w:eastAsia="ru-RU" w:bidi="ru-RU"/>
    </w:rPr>
  </w:style>
  <w:style w:type="character" w:customStyle="1" w:styleId="ListLabel167">
    <w:name w:val="ListLabel 167"/>
    <w:qFormat/>
    <w:rPr>
      <w:rFonts w:cs="Symbol"/>
      <w:lang w:val="ru-RU" w:eastAsia="ru-RU" w:bidi="ru-RU"/>
    </w:rPr>
  </w:style>
  <w:style w:type="character" w:customStyle="1" w:styleId="ListLabel168">
    <w:name w:val="ListLabel 168"/>
    <w:qFormat/>
    <w:rPr>
      <w:rFonts w:cs="Symbol"/>
      <w:lang w:val="ru-RU" w:eastAsia="ru-RU" w:bidi="ru-RU"/>
    </w:rPr>
  </w:style>
  <w:style w:type="character" w:customStyle="1" w:styleId="ListLabel169">
    <w:name w:val="ListLabel 169"/>
    <w:qFormat/>
    <w:rPr>
      <w:rFonts w:cs="Symbol"/>
      <w:lang w:val="ru-RU" w:eastAsia="ru-RU" w:bidi="ru-RU"/>
    </w:rPr>
  </w:style>
  <w:style w:type="character" w:customStyle="1" w:styleId="ListLabel170">
    <w:name w:val="ListLabel 170"/>
    <w:qFormat/>
    <w:rPr>
      <w:rFonts w:cs="Symbol"/>
      <w:lang w:val="ru-RU" w:eastAsia="ru-RU" w:bidi="ru-RU"/>
    </w:rPr>
  </w:style>
  <w:style w:type="character" w:customStyle="1" w:styleId="ListLabel171">
    <w:name w:val="ListLabel 171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172">
    <w:name w:val="ListLabel 172"/>
    <w:qFormat/>
    <w:rPr>
      <w:rFonts w:cs="Symbol"/>
      <w:lang w:val="ru-RU" w:eastAsia="ru-RU" w:bidi="ru-RU"/>
    </w:rPr>
  </w:style>
  <w:style w:type="character" w:customStyle="1" w:styleId="ListLabel173">
    <w:name w:val="ListLabel 173"/>
    <w:qFormat/>
    <w:rPr>
      <w:rFonts w:cs="Symbol"/>
      <w:lang w:val="ru-RU" w:eastAsia="ru-RU" w:bidi="ru-RU"/>
    </w:rPr>
  </w:style>
  <w:style w:type="character" w:customStyle="1" w:styleId="ListLabel174">
    <w:name w:val="ListLabel 174"/>
    <w:qFormat/>
    <w:rPr>
      <w:rFonts w:cs="Symbol"/>
      <w:lang w:val="ru-RU" w:eastAsia="ru-RU" w:bidi="ru-RU"/>
    </w:rPr>
  </w:style>
  <w:style w:type="character" w:customStyle="1" w:styleId="ListLabel175">
    <w:name w:val="ListLabel 175"/>
    <w:qFormat/>
    <w:rPr>
      <w:rFonts w:cs="Symbol"/>
      <w:lang w:val="ru-RU" w:eastAsia="ru-RU" w:bidi="ru-RU"/>
    </w:rPr>
  </w:style>
  <w:style w:type="character" w:customStyle="1" w:styleId="ListLabel176">
    <w:name w:val="ListLabel 176"/>
    <w:qFormat/>
    <w:rPr>
      <w:rFonts w:cs="Symbol"/>
      <w:lang w:val="ru-RU" w:eastAsia="ru-RU" w:bidi="ru-RU"/>
    </w:rPr>
  </w:style>
  <w:style w:type="character" w:customStyle="1" w:styleId="ListLabel177">
    <w:name w:val="ListLabel 177"/>
    <w:qFormat/>
    <w:rPr>
      <w:rFonts w:cs="Symbol"/>
      <w:lang w:val="ru-RU" w:eastAsia="ru-RU" w:bidi="ru-RU"/>
    </w:rPr>
  </w:style>
  <w:style w:type="character" w:customStyle="1" w:styleId="ListLabel178">
    <w:name w:val="ListLabel 178"/>
    <w:qFormat/>
    <w:rPr>
      <w:rFonts w:cs="Symbol"/>
      <w:lang w:val="ru-RU" w:eastAsia="ru-RU" w:bidi="ru-RU"/>
    </w:rPr>
  </w:style>
  <w:style w:type="character" w:customStyle="1" w:styleId="ListLabel179">
    <w:name w:val="ListLabel 179"/>
    <w:qFormat/>
    <w:rPr>
      <w:rFonts w:cs="Symbol"/>
      <w:lang w:val="ru-RU" w:eastAsia="ru-RU" w:bidi="ru-RU"/>
    </w:rPr>
  </w:style>
  <w:style w:type="character" w:customStyle="1" w:styleId="ListLabel180">
    <w:name w:val="ListLabel 180"/>
    <w:qFormat/>
    <w:rPr>
      <w:lang w:val="ru-RU" w:eastAsia="ru-RU" w:bidi="ru-RU"/>
    </w:rPr>
  </w:style>
  <w:style w:type="character" w:customStyle="1" w:styleId="ListLabel181">
    <w:name w:val="ListLabel 181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182">
    <w:name w:val="ListLabel 182"/>
    <w:qFormat/>
    <w:rPr>
      <w:rFonts w:cs="Symbol"/>
      <w:lang w:val="ru-RU" w:eastAsia="ru-RU" w:bidi="ru-RU"/>
    </w:rPr>
  </w:style>
  <w:style w:type="character" w:customStyle="1" w:styleId="ListLabel183">
    <w:name w:val="ListLabel 183"/>
    <w:qFormat/>
    <w:rPr>
      <w:rFonts w:cs="Symbol"/>
      <w:lang w:val="ru-RU" w:eastAsia="ru-RU" w:bidi="ru-RU"/>
    </w:rPr>
  </w:style>
  <w:style w:type="character" w:customStyle="1" w:styleId="ListLabel184">
    <w:name w:val="ListLabel 184"/>
    <w:qFormat/>
    <w:rPr>
      <w:rFonts w:cs="Symbol"/>
      <w:lang w:val="ru-RU" w:eastAsia="ru-RU" w:bidi="ru-RU"/>
    </w:rPr>
  </w:style>
  <w:style w:type="character" w:customStyle="1" w:styleId="ListLabel185">
    <w:name w:val="ListLabel 185"/>
    <w:qFormat/>
    <w:rPr>
      <w:rFonts w:cs="Symbol"/>
      <w:lang w:val="ru-RU" w:eastAsia="ru-RU" w:bidi="ru-RU"/>
    </w:rPr>
  </w:style>
  <w:style w:type="character" w:customStyle="1" w:styleId="ListLabel186">
    <w:name w:val="ListLabel 186"/>
    <w:qFormat/>
    <w:rPr>
      <w:rFonts w:cs="Symbol"/>
      <w:lang w:val="ru-RU" w:eastAsia="ru-RU" w:bidi="ru-RU"/>
    </w:rPr>
  </w:style>
  <w:style w:type="character" w:customStyle="1" w:styleId="ListLabel187">
    <w:name w:val="ListLabel 187"/>
    <w:qFormat/>
    <w:rPr>
      <w:rFonts w:cs="Symbol"/>
      <w:lang w:val="ru-RU" w:eastAsia="ru-RU" w:bidi="ru-RU"/>
    </w:rPr>
  </w:style>
  <w:style w:type="character" w:customStyle="1" w:styleId="ListLabel188">
    <w:name w:val="ListLabel 188"/>
    <w:qFormat/>
    <w:rPr>
      <w:rFonts w:cs="Symbol"/>
      <w:lang w:val="ru-RU" w:eastAsia="ru-RU" w:bidi="ru-RU"/>
    </w:rPr>
  </w:style>
  <w:style w:type="character" w:customStyle="1" w:styleId="ListLabel189">
    <w:name w:val="ListLabel 189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190">
    <w:name w:val="ListLabel 190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191">
    <w:name w:val="ListLabel 191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192">
    <w:name w:val="ListLabel 192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193">
    <w:name w:val="ListLabel 193"/>
    <w:qFormat/>
    <w:rPr>
      <w:rFonts w:cs="Symbol"/>
      <w:lang w:val="ru-RU" w:eastAsia="ru-RU" w:bidi="ru-RU"/>
    </w:rPr>
  </w:style>
  <w:style w:type="character" w:customStyle="1" w:styleId="ListLabel194">
    <w:name w:val="ListLabel 194"/>
    <w:qFormat/>
    <w:rPr>
      <w:rFonts w:cs="Symbol"/>
      <w:lang w:val="ru-RU" w:eastAsia="ru-RU" w:bidi="ru-RU"/>
    </w:rPr>
  </w:style>
  <w:style w:type="character" w:customStyle="1" w:styleId="ListLabel195">
    <w:name w:val="ListLabel 195"/>
    <w:qFormat/>
    <w:rPr>
      <w:rFonts w:cs="Symbol"/>
      <w:lang w:val="ru-RU" w:eastAsia="ru-RU" w:bidi="ru-RU"/>
    </w:rPr>
  </w:style>
  <w:style w:type="character" w:customStyle="1" w:styleId="ListLabel196">
    <w:name w:val="ListLabel 196"/>
    <w:qFormat/>
    <w:rPr>
      <w:rFonts w:cs="Symbol"/>
      <w:lang w:val="ru-RU" w:eastAsia="ru-RU" w:bidi="ru-RU"/>
    </w:rPr>
  </w:style>
  <w:style w:type="character" w:customStyle="1" w:styleId="ListLabel197">
    <w:name w:val="ListLabel 197"/>
    <w:qFormat/>
    <w:rPr>
      <w:rFonts w:cs="Symbol"/>
      <w:lang w:val="ru-RU" w:eastAsia="ru-RU" w:bidi="ru-RU"/>
    </w:rPr>
  </w:style>
  <w:style w:type="character" w:customStyle="1" w:styleId="ListLabel198">
    <w:name w:val="ListLabel 198"/>
    <w:qFormat/>
    <w:rPr>
      <w:lang w:val="ru-RU" w:eastAsia="ru-RU" w:bidi="ru-RU"/>
    </w:rPr>
  </w:style>
  <w:style w:type="character" w:customStyle="1" w:styleId="ListLabel199">
    <w:name w:val="ListLabel 199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200">
    <w:name w:val="ListLabel 200"/>
    <w:qFormat/>
    <w:rPr>
      <w:rFonts w:cs="Symbol"/>
      <w:lang w:val="ru-RU" w:eastAsia="ru-RU" w:bidi="ru-RU"/>
    </w:rPr>
  </w:style>
  <w:style w:type="character" w:customStyle="1" w:styleId="ListLabel201">
    <w:name w:val="ListLabel 201"/>
    <w:qFormat/>
    <w:rPr>
      <w:rFonts w:cs="Symbol"/>
      <w:lang w:val="ru-RU" w:eastAsia="ru-RU" w:bidi="ru-RU"/>
    </w:rPr>
  </w:style>
  <w:style w:type="character" w:customStyle="1" w:styleId="ListLabel202">
    <w:name w:val="ListLabel 202"/>
    <w:qFormat/>
    <w:rPr>
      <w:rFonts w:cs="Symbol"/>
      <w:lang w:val="ru-RU" w:eastAsia="ru-RU" w:bidi="ru-RU"/>
    </w:rPr>
  </w:style>
  <w:style w:type="character" w:customStyle="1" w:styleId="ListLabel203">
    <w:name w:val="ListLabel 203"/>
    <w:qFormat/>
    <w:rPr>
      <w:rFonts w:cs="Symbol"/>
      <w:lang w:val="ru-RU" w:eastAsia="ru-RU" w:bidi="ru-RU"/>
    </w:rPr>
  </w:style>
  <w:style w:type="character" w:customStyle="1" w:styleId="ListLabel204">
    <w:name w:val="ListLabel 204"/>
    <w:qFormat/>
    <w:rPr>
      <w:rFonts w:cs="Symbol"/>
      <w:lang w:val="ru-RU" w:eastAsia="ru-RU" w:bidi="ru-RU"/>
    </w:rPr>
  </w:style>
  <w:style w:type="character" w:customStyle="1" w:styleId="ListLabel205">
    <w:name w:val="ListLabel 205"/>
    <w:qFormat/>
    <w:rPr>
      <w:rFonts w:cs="Symbol"/>
      <w:lang w:val="ru-RU" w:eastAsia="ru-RU" w:bidi="ru-RU"/>
    </w:rPr>
  </w:style>
  <w:style w:type="character" w:customStyle="1" w:styleId="ListLabel206">
    <w:name w:val="ListLabel 206"/>
    <w:qFormat/>
    <w:rPr>
      <w:rFonts w:cs="Symbol"/>
      <w:lang w:val="ru-RU" w:eastAsia="ru-RU" w:bidi="ru-RU"/>
    </w:rPr>
  </w:style>
  <w:style w:type="character" w:customStyle="1" w:styleId="ListLabel207">
    <w:name w:val="ListLabel 207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208">
    <w:name w:val="ListLabel 208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209">
    <w:name w:val="ListLabel 209"/>
    <w:qFormat/>
    <w:rPr>
      <w:rFonts w:cs="Symbol"/>
      <w:lang w:val="ru-RU" w:eastAsia="ru-RU" w:bidi="ru-RU"/>
    </w:rPr>
  </w:style>
  <w:style w:type="character" w:customStyle="1" w:styleId="ListLabel210">
    <w:name w:val="ListLabel 210"/>
    <w:qFormat/>
    <w:rPr>
      <w:rFonts w:cs="Symbol"/>
      <w:lang w:val="ru-RU" w:eastAsia="ru-RU" w:bidi="ru-RU"/>
    </w:rPr>
  </w:style>
  <w:style w:type="character" w:customStyle="1" w:styleId="ListLabel211">
    <w:name w:val="ListLabel 211"/>
    <w:qFormat/>
    <w:rPr>
      <w:rFonts w:cs="Symbol"/>
      <w:lang w:val="ru-RU" w:eastAsia="ru-RU" w:bidi="ru-RU"/>
    </w:rPr>
  </w:style>
  <w:style w:type="character" w:customStyle="1" w:styleId="ListLabel212">
    <w:name w:val="ListLabel 212"/>
    <w:qFormat/>
    <w:rPr>
      <w:rFonts w:cs="Symbol"/>
      <w:lang w:val="ru-RU" w:eastAsia="ru-RU" w:bidi="ru-RU"/>
    </w:rPr>
  </w:style>
  <w:style w:type="character" w:customStyle="1" w:styleId="ListLabel213">
    <w:name w:val="ListLabel 213"/>
    <w:qFormat/>
    <w:rPr>
      <w:rFonts w:cs="Symbol"/>
      <w:lang w:val="ru-RU" w:eastAsia="ru-RU" w:bidi="ru-RU"/>
    </w:rPr>
  </w:style>
  <w:style w:type="character" w:customStyle="1" w:styleId="ListLabel214">
    <w:name w:val="ListLabel 214"/>
    <w:qFormat/>
    <w:rPr>
      <w:rFonts w:cs="Symbol"/>
      <w:lang w:val="ru-RU" w:eastAsia="ru-RU" w:bidi="ru-RU"/>
    </w:rPr>
  </w:style>
  <w:style w:type="character" w:customStyle="1" w:styleId="ListLabel215">
    <w:name w:val="ListLabel 215"/>
    <w:qFormat/>
    <w:rPr>
      <w:rFonts w:cs="Symbol"/>
      <w:lang w:val="ru-RU" w:eastAsia="ru-RU" w:bidi="ru-RU"/>
    </w:rPr>
  </w:style>
  <w:style w:type="character" w:customStyle="1" w:styleId="ListLabel216">
    <w:name w:val="ListLabel 216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17">
    <w:name w:val="ListLabel 217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18">
    <w:name w:val="ListLabel 218"/>
    <w:qFormat/>
    <w:rPr>
      <w:rFonts w:cs="Symbol"/>
      <w:lang w:val="ru-RU" w:eastAsia="ru-RU" w:bidi="ru-RU"/>
    </w:rPr>
  </w:style>
  <w:style w:type="character" w:customStyle="1" w:styleId="ListLabel219">
    <w:name w:val="ListLabel 219"/>
    <w:qFormat/>
    <w:rPr>
      <w:rFonts w:cs="Symbol"/>
      <w:lang w:val="ru-RU" w:eastAsia="ru-RU" w:bidi="ru-RU"/>
    </w:rPr>
  </w:style>
  <w:style w:type="character" w:customStyle="1" w:styleId="ListLabel220">
    <w:name w:val="ListLabel 220"/>
    <w:qFormat/>
    <w:rPr>
      <w:rFonts w:cs="Symbol"/>
      <w:lang w:val="ru-RU" w:eastAsia="ru-RU" w:bidi="ru-RU"/>
    </w:rPr>
  </w:style>
  <w:style w:type="character" w:customStyle="1" w:styleId="ListLabel221">
    <w:name w:val="ListLabel 221"/>
    <w:qFormat/>
    <w:rPr>
      <w:rFonts w:cs="Symbol"/>
      <w:lang w:val="ru-RU" w:eastAsia="ru-RU" w:bidi="ru-RU"/>
    </w:rPr>
  </w:style>
  <w:style w:type="character" w:customStyle="1" w:styleId="ListLabel222">
    <w:name w:val="ListLabel 222"/>
    <w:qFormat/>
    <w:rPr>
      <w:rFonts w:cs="Symbol"/>
      <w:lang w:val="ru-RU" w:eastAsia="ru-RU" w:bidi="ru-RU"/>
    </w:rPr>
  </w:style>
  <w:style w:type="character" w:customStyle="1" w:styleId="ListLabel223">
    <w:name w:val="ListLabel 223"/>
    <w:qFormat/>
    <w:rPr>
      <w:rFonts w:cs="Symbol"/>
      <w:lang w:val="ru-RU" w:eastAsia="ru-RU" w:bidi="ru-RU"/>
    </w:rPr>
  </w:style>
  <w:style w:type="character" w:customStyle="1" w:styleId="ListLabel224">
    <w:name w:val="ListLabel 224"/>
    <w:qFormat/>
    <w:rPr>
      <w:rFonts w:cs="Symbol"/>
      <w:lang w:val="ru-RU" w:eastAsia="ru-RU" w:bidi="ru-RU"/>
    </w:rPr>
  </w:style>
  <w:style w:type="character" w:customStyle="1" w:styleId="ListLabel225">
    <w:name w:val="ListLabel 225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226">
    <w:name w:val="ListLabel 226"/>
    <w:qFormat/>
    <w:rPr>
      <w:rFonts w:cs="Symbol"/>
      <w:lang w:val="ru-RU" w:eastAsia="ru-RU" w:bidi="ru-RU"/>
    </w:rPr>
  </w:style>
  <w:style w:type="character" w:customStyle="1" w:styleId="ListLabel227">
    <w:name w:val="ListLabel 227"/>
    <w:qFormat/>
    <w:rPr>
      <w:rFonts w:cs="Symbol"/>
      <w:lang w:val="ru-RU" w:eastAsia="ru-RU" w:bidi="ru-RU"/>
    </w:rPr>
  </w:style>
  <w:style w:type="character" w:customStyle="1" w:styleId="ListLabel228">
    <w:name w:val="ListLabel 228"/>
    <w:qFormat/>
    <w:rPr>
      <w:rFonts w:cs="Symbol"/>
      <w:lang w:val="ru-RU" w:eastAsia="ru-RU" w:bidi="ru-RU"/>
    </w:rPr>
  </w:style>
  <w:style w:type="character" w:customStyle="1" w:styleId="ListLabel229">
    <w:name w:val="ListLabel 229"/>
    <w:qFormat/>
    <w:rPr>
      <w:rFonts w:cs="Symbol"/>
      <w:lang w:val="ru-RU" w:eastAsia="ru-RU" w:bidi="ru-RU"/>
    </w:rPr>
  </w:style>
  <w:style w:type="character" w:customStyle="1" w:styleId="ListLabel230">
    <w:name w:val="ListLabel 230"/>
    <w:qFormat/>
    <w:rPr>
      <w:rFonts w:cs="Symbol"/>
      <w:lang w:val="ru-RU" w:eastAsia="ru-RU" w:bidi="ru-RU"/>
    </w:rPr>
  </w:style>
  <w:style w:type="character" w:customStyle="1" w:styleId="ListLabel231">
    <w:name w:val="ListLabel 231"/>
    <w:qFormat/>
    <w:rPr>
      <w:rFonts w:cs="Symbol"/>
      <w:lang w:val="ru-RU" w:eastAsia="ru-RU" w:bidi="ru-RU"/>
    </w:rPr>
  </w:style>
  <w:style w:type="character" w:customStyle="1" w:styleId="ListLabel232">
    <w:name w:val="ListLabel 232"/>
    <w:qFormat/>
    <w:rPr>
      <w:rFonts w:cs="Symbol"/>
      <w:lang w:val="ru-RU" w:eastAsia="ru-RU" w:bidi="ru-RU"/>
    </w:rPr>
  </w:style>
  <w:style w:type="character" w:customStyle="1" w:styleId="ListLabel233">
    <w:name w:val="ListLabel 233"/>
    <w:qFormat/>
    <w:rPr>
      <w:rFonts w:cs="Symbol"/>
      <w:lang w:val="ru-RU" w:eastAsia="ru-RU" w:bidi="ru-RU"/>
    </w:rPr>
  </w:style>
  <w:style w:type="character" w:customStyle="1" w:styleId="ListLabel234">
    <w:name w:val="ListLabel 234"/>
    <w:qFormat/>
    <w:rPr>
      <w:lang w:val="ru-RU" w:eastAsia="ru-RU" w:bidi="ru-RU"/>
    </w:rPr>
  </w:style>
  <w:style w:type="character" w:customStyle="1" w:styleId="ListLabel235">
    <w:name w:val="ListLabel 235"/>
    <w:qFormat/>
    <w:rPr>
      <w:rFonts w:eastAsia="Times New Roman" w:cs="Times New Roman"/>
      <w:b/>
      <w:bCs/>
      <w:spacing w:val="-2"/>
      <w:w w:val="100"/>
      <w:sz w:val="28"/>
      <w:szCs w:val="28"/>
      <w:lang w:val="ru-RU" w:eastAsia="ru-RU" w:bidi="ru-RU"/>
    </w:rPr>
  </w:style>
  <w:style w:type="character" w:customStyle="1" w:styleId="ListLabel236">
    <w:name w:val="ListLabel 236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237">
    <w:name w:val="ListLabel 237"/>
    <w:qFormat/>
    <w:rPr>
      <w:rFonts w:cs="Symbol"/>
      <w:lang w:val="ru-RU" w:eastAsia="ru-RU" w:bidi="ru-RU"/>
    </w:rPr>
  </w:style>
  <w:style w:type="character" w:customStyle="1" w:styleId="ListLabel238">
    <w:name w:val="ListLabel 238"/>
    <w:qFormat/>
    <w:rPr>
      <w:rFonts w:cs="Symbol"/>
      <w:lang w:val="ru-RU" w:eastAsia="ru-RU" w:bidi="ru-RU"/>
    </w:rPr>
  </w:style>
  <w:style w:type="character" w:customStyle="1" w:styleId="ListLabel239">
    <w:name w:val="ListLabel 239"/>
    <w:qFormat/>
    <w:rPr>
      <w:rFonts w:cs="Symbol"/>
      <w:lang w:val="ru-RU" w:eastAsia="ru-RU" w:bidi="ru-RU"/>
    </w:rPr>
  </w:style>
  <w:style w:type="character" w:customStyle="1" w:styleId="ListLabel240">
    <w:name w:val="ListLabel 240"/>
    <w:qFormat/>
    <w:rPr>
      <w:rFonts w:cs="Symbol"/>
      <w:lang w:val="ru-RU" w:eastAsia="ru-RU" w:bidi="ru-RU"/>
    </w:rPr>
  </w:style>
  <w:style w:type="character" w:customStyle="1" w:styleId="ListLabel241">
    <w:name w:val="ListLabel 241"/>
    <w:qFormat/>
    <w:rPr>
      <w:rFonts w:cs="Symbol"/>
      <w:lang w:val="ru-RU" w:eastAsia="ru-RU" w:bidi="ru-RU"/>
    </w:rPr>
  </w:style>
  <w:style w:type="character" w:customStyle="1" w:styleId="ListLabel242">
    <w:name w:val="ListLabel 242"/>
    <w:qFormat/>
    <w:rPr>
      <w:rFonts w:cs="Symbol"/>
      <w:lang w:val="ru-RU" w:eastAsia="ru-RU" w:bidi="ru-RU"/>
    </w:rPr>
  </w:style>
  <w:style w:type="character" w:customStyle="1" w:styleId="ListLabel243">
    <w:name w:val="ListLabel 243"/>
    <w:qFormat/>
    <w:rPr>
      <w:rFonts w:cs="Times New Roman"/>
      <w:w w:val="100"/>
      <w:sz w:val="28"/>
      <w:szCs w:val="28"/>
      <w:lang w:val="ru-RU" w:eastAsia="ru-RU" w:bidi="ru-RU"/>
    </w:rPr>
  </w:style>
  <w:style w:type="character" w:customStyle="1" w:styleId="ListLabel244">
    <w:name w:val="ListLabel 244"/>
    <w:qFormat/>
    <w:rPr>
      <w:rFonts w:cs="Symbol"/>
      <w:lang w:val="ru-RU" w:eastAsia="ru-RU" w:bidi="ru-RU"/>
    </w:rPr>
  </w:style>
  <w:style w:type="character" w:customStyle="1" w:styleId="ListLabel245">
    <w:name w:val="ListLabel 245"/>
    <w:qFormat/>
    <w:rPr>
      <w:rFonts w:cs="Symbol"/>
      <w:lang w:val="ru-RU" w:eastAsia="ru-RU" w:bidi="ru-RU"/>
    </w:rPr>
  </w:style>
  <w:style w:type="character" w:customStyle="1" w:styleId="ListLabel246">
    <w:name w:val="ListLabel 246"/>
    <w:qFormat/>
    <w:rPr>
      <w:rFonts w:cs="Symbol"/>
      <w:lang w:val="ru-RU" w:eastAsia="ru-RU" w:bidi="ru-RU"/>
    </w:rPr>
  </w:style>
  <w:style w:type="character" w:customStyle="1" w:styleId="ListLabel247">
    <w:name w:val="ListLabel 247"/>
    <w:qFormat/>
    <w:rPr>
      <w:rFonts w:cs="Symbol"/>
      <w:lang w:val="ru-RU" w:eastAsia="ru-RU" w:bidi="ru-RU"/>
    </w:rPr>
  </w:style>
  <w:style w:type="character" w:customStyle="1" w:styleId="ListLabel248">
    <w:name w:val="ListLabel 248"/>
    <w:qFormat/>
    <w:rPr>
      <w:rFonts w:cs="Symbol"/>
      <w:lang w:val="ru-RU" w:eastAsia="ru-RU" w:bidi="ru-RU"/>
    </w:rPr>
  </w:style>
  <w:style w:type="character" w:customStyle="1" w:styleId="ListLabel249">
    <w:name w:val="ListLabel 249"/>
    <w:qFormat/>
    <w:rPr>
      <w:rFonts w:cs="Symbol"/>
      <w:lang w:val="ru-RU" w:eastAsia="ru-RU" w:bidi="ru-RU"/>
    </w:rPr>
  </w:style>
  <w:style w:type="character" w:customStyle="1" w:styleId="ListLabel250">
    <w:name w:val="ListLabel 250"/>
    <w:qFormat/>
    <w:rPr>
      <w:rFonts w:cs="Symbol"/>
      <w:lang w:val="ru-RU" w:eastAsia="ru-RU" w:bidi="ru-RU"/>
    </w:rPr>
  </w:style>
  <w:style w:type="character" w:customStyle="1" w:styleId="ListLabel251">
    <w:name w:val="ListLabel 251"/>
    <w:qFormat/>
    <w:rPr>
      <w:rFonts w:cs="Symbol"/>
      <w:lang w:val="ru-RU" w:eastAsia="ru-RU" w:bidi="ru-RU"/>
    </w:rPr>
  </w:style>
  <w:style w:type="character" w:customStyle="1" w:styleId="ListLabel252">
    <w:name w:val="ListLabel 252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253">
    <w:name w:val="ListLabel 253"/>
    <w:qFormat/>
    <w:rPr>
      <w:rFonts w:cs="Symbol"/>
      <w:lang w:val="ru-RU" w:eastAsia="ru-RU" w:bidi="ru-RU"/>
    </w:rPr>
  </w:style>
  <w:style w:type="character" w:customStyle="1" w:styleId="ListLabel254">
    <w:name w:val="ListLabel 254"/>
    <w:qFormat/>
    <w:rPr>
      <w:rFonts w:cs="Symbol"/>
      <w:lang w:val="ru-RU" w:eastAsia="ru-RU" w:bidi="ru-RU"/>
    </w:rPr>
  </w:style>
  <w:style w:type="character" w:customStyle="1" w:styleId="ListLabel255">
    <w:name w:val="ListLabel 255"/>
    <w:qFormat/>
    <w:rPr>
      <w:rFonts w:cs="Symbol"/>
      <w:lang w:val="ru-RU" w:eastAsia="ru-RU" w:bidi="ru-RU"/>
    </w:rPr>
  </w:style>
  <w:style w:type="character" w:customStyle="1" w:styleId="ListLabel256">
    <w:name w:val="ListLabel 256"/>
    <w:qFormat/>
    <w:rPr>
      <w:rFonts w:cs="Symbol"/>
      <w:lang w:val="ru-RU" w:eastAsia="ru-RU" w:bidi="ru-RU"/>
    </w:rPr>
  </w:style>
  <w:style w:type="character" w:customStyle="1" w:styleId="ListLabel257">
    <w:name w:val="ListLabel 257"/>
    <w:qFormat/>
    <w:rPr>
      <w:rFonts w:cs="Symbol"/>
      <w:lang w:val="ru-RU" w:eastAsia="ru-RU" w:bidi="ru-RU"/>
    </w:rPr>
  </w:style>
  <w:style w:type="character" w:customStyle="1" w:styleId="ListLabel258">
    <w:name w:val="ListLabel 258"/>
    <w:qFormat/>
    <w:rPr>
      <w:rFonts w:cs="Symbol"/>
      <w:lang w:val="ru-RU" w:eastAsia="ru-RU" w:bidi="ru-RU"/>
    </w:rPr>
  </w:style>
  <w:style w:type="character" w:customStyle="1" w:styleId="ListLabel259">
    <w:name w:val="ListLabel 259"/>
    <w:qFormat/>
    <w:rPr>
      <w:rFonts w:cs="Symbol"/>
      <w:lang w:val="ru-RU" w:eastAsia="ru-RU" w:bidi="ru-RU"/>
    </w:rPr>
  </w:style>
  <w:style w:type="character" w:customStyle="1" w:styleId="ListLabel260">
    <w:name w:val="ListLabel 260"/>
    <w:qFormat/>
    <w:rPr>
      <w:rFonts w:cs="Symbol"/>
      <w:lang w:val="ru-RU" w:eastAsia="ru-RU" w:bidi="ru-RU"/>
    </w:rPr>
  </w:style>
  <w:style w:type="character" w:customStyle="1" w:styleId="ListLabel261">
    <w:name w:val="ListLabel 261"/>
    <w:qFormat/>
    <w:rPr>
      <w:lang w:val="ru-RU" w:eastAsia="ru-RU" w:bidi="ru-RU"/>
    </w:rPr>
  </w:style>
  <w:style w:type="character" w:customStyle="1" w:styleId="ListLabel262">
    <w:name w:val="ListLabel 262"/>
    <w:qFormat/>
    <w:rPr>
      <w:rFonts w:eastAsia="Times New Roman" w:cs="Times New Roman"/>
      <w:b/>
      <w:bCs/>
      <w:spacing w:val="-3"/>
      <w:w w:val="100"/>
      <w:sz w:val="24"/>
      <w:szCs w:val="28"/>
      <w:lang w:val="ru-RU" w:eastAsia="ru-RU" w:bidi="ru-RU"/>
    </w:rPr>
  </w:style>
  <w:style w:type="character" w:customStyle="1" w:styleId="ListLabel263">
    <w:name w:val="ListLabel 263"/>
    <w:qFormat/>
    <w:rPr>
      <w:rFonts w:cs="Symbol"/>
      <w:lang w:val="ru-RU" w:eastAsia="ru-RU" w:bidi="ru-RU"/>
    </w:rPr>
  </w:style>
  <w:style w:type="character" w:customStyle="1" w:styleId="ListLabel264">
    <w:name w:val="ListLabel 264"/>
    <w:qFormat/>
    <w:rPr>
      <w:rFonts w:cs="Symbol"/>
      <w:lang w:val="ru-RU" w:eastAsia="ru-RU" w:bidi="ru-RU"/>
    </w:rPr>
  </w:style>
  <w:style w:type="character" w:customStyle="1" w:styleId="ListLabel265">
    <w:name w:val="ListLabel 265"/>
    <w:qFormat/>
    <w:rPr>
      <w:rFonts w:cs="Symbol"/>
      <w:lang w:val="ru-RU" w:eastAsia="ru-RU" w:bidi="ru-RU"/>
    </w:rPr>
  </w:style>
  <w:style w:type="character" w:customStyle="1" w:styleId="ListLabel266">
    <w:name w:val="ListLabel 266"/>
    <w:qFormat/>
    <w:rPr>
      <w:rFonts w:cs="Symbol"/>
      <w:lang w:val="ru-RU" w:eastAsia="ru-RU" w:bidi="ru-RU"/>
    </w:rPr>
  </w:style>
  <w:style w:type="character" w:customStyle="1" w:styleId="ListLabel267">
    <w:name w:val="ListLabel 267"/>
    <w:qFormat/>
    <w:rPr>
      <w:rFonts w:cs="Symbol"/>
      <w:lang w:val="ru-RU" w:eastAsia="ru-RU" w:bidi="ru-RU"/>
    </w:rPr>
  </w:style>
  <w:style w:type="character" w:customStyle="1" w:styleId="ListLabel268">
    <w:name w:val="ListLabel 268"/>
    <w:qFormat/>
    <w:rPr>
      <w:rFonts w:cs="Symbol"/>
      <w:lang w:val="ru-RU" w:eastAsia="ru-RU" w:bidi="ru-RU"/>
    </w:rPr>
  </w:style>
  <w:style w:type="character" w:customStyle="1" w:styleId="ListLabel269">
    <w:name w:val="ListLabel 269"/>
    <w:qFormat/>
    <w:rPr>
      <w:rFonts w:cs="Symbol"/>
      <w:lang w:val="ru-RU" w:eastAsia="ru-RU" w:bidi="ru-RU"/>
    </w:rPr>
  </w:style>
  <w:style w:type="character" w:customStyle="1" w:styleId="ListLabel270">
    <w:name w:val="ListLabel 270"/>
    <w:qFormat/>
    <w:rPr>
      <w:lang w:val="ru-RU" w:eastAsia="ru-RU" w:bidi="ru-RU"/>
    </w:rPr>
  </w:style>
  <w:style w:type="character" w:customStyle="1" w:styleId="ListLabel271">
    <w:name w:val="ListLabel 271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72">
    <w:name w:val="ListLabel 272"/>
    <w:qFormat/>
    <w:rPr>
      <w:rFonts w:cs="Symbol"/>
      <w:lang w:val="ru-RU" w:eastAsia="ru-RU" w:bidi="ru-RU"/>
    </w:rPr>
  </w:style>
  <w:style w:type="character" w:customStyle="1" w:styleId="ListLabel273">
    <w:name w:val="ListLabel 273"/>
    <w:qFormat/>
    <w:rPr>
      <w:rFonts w:cs="Symbol"/>
      <w:lang w:val="ru-RU" w:eastAsia="ru-RU" w:bidi="ru-RU"/>
    </w:rPr>
  </w:style>
  <w:style w:type="character" w:customStyle="1" w:styleId="ListLabel274">
    <w:name w:val="ListLabel 274"/>
    <w:qFormat/>
    <w:rPr>
      <w:rFonts w:cs="Symbol"/>
      <w:lang w:val="ru-RU" w:eastAsia="ru-RU" w:bidi="ru-RU"/>
    </w:rPr>
  </w:style>
  <w:style w:type="character" w:customStyle="1" w:styleId="ListLabel275">
    <w:name w:val="ListLabel 275"/>
    <w:qFormat/>
    <w:rPr>
      <w:rFonts w:cs="Symbol"/>
      <w:lang w:val="ru-RU" w:eastAsia="ru-RU" w:bidi="ru-RU"/>
    </w:rPr>
  </w:style>
  <w:style w:type="character" w:customStyle="1" w:styleId="ListLabel276">
    <w:name w:val="ListLabel 276"/>
    <w:qFormat/>
    <w:rPr>
      <w:rFonts w:cs="Symbol"/>
      <w:lang w:val="ru-RU" w:eastAsia="ru-RU" w:bidi="ru-RU"/>
    </w:rPr>
  </w:style>
  <w:style w:type="character" w:customStyle="1" w:styleId="ListLabel277">
    <w:name w:val="ListLabel 277"/>
    <w:qFormat/>
    <w:rPr>
      <w:rFonts w:cs="Symbol"/>
      <w:lang w:val="ru-RU" w:eastAsia="ru-RU" w:bidi="ru-RU"/>
    </w:rPr>
  </w:style>
  <w:style w:type="character" w:customStyle="1" w:styleId="ListLabel278">
    <w:name w:val="ListLabel 278"/>
    <w:qFormat/>
    <w:rPr>
      <w:rFonts w:cs="Symbol"/>
      <w:lang w:val="ru-RU" w:eastAsia="ru-RU" w:bidi="ru-RU"/>
    </w:rPr>
  </w:style>
  <w:style w:type="character" w:customStyle="1" w:styleId="ListLabel279">
    <w:name w:val="ListLabel 279"/>
    <w:qFormat/>
    <w:rPr>
      <w:b/>
      <w:bCs/>
      <w:spacing w:val="0"/>
      <w:w w:val="100"/>
      <w:sz w:val="24"/>
      <w:lang w:val="ru-RU" w:eastAsia="ru-RU" w:bidi="ru-RU"/>
    </w:rPr>
  </w:style>
  <w:style w:type="character" w:customStyle="1" w:styleId="ListLabel280">
    <w:name w:val="ListLabel 280"/>
    <w:qFormat/>
    <w:rPr>
      <w:rFonts w:cs="Symbol"/>
      <w:lang w:val="ru-RU" w:eastAsia="ru-RU" w:bidi="ru-RU"/>
    </w:rPr>
  </w:style>
  <w:style w:type="character" w:customStyle="1" w:styleId="ListLabel281">
    <w:name w:val="ListLabel 281"/>
    <w:qFormat/>
    <w:rPr>
      <w:rFonts w:cs="Symbol"/>
      <w:lang w:val="ru-RU" w:eastAsia="ru-RU" w:bidi="ru-RU"/>
    </w:rPr>
  </w:style>
  <w:style w:type="character" w:customStyle="1" w:styleId="ListLabel282">
    <w:name w:val="ListLabel 282"/>
    <w:qFormat/>
    <w:rPr>
      <w:rFonts w:cs="Symbol"/>
      <w:lang w:val="ru-RU" w:eastAsia="ru-RU" w:bidi="ru-RU"/>
    </w:rPr>
  </w:style>
  <w:style w:type="character" w:customStyle="1" w:styleId="ListLabel283">
    <w:name w:val="ListLabel 283"/>
    <w:qFormat/>
    <w:rPr>
      <w:rFonts w:cs="Symbol"/>
      <w:lang w:val="ru-RU" w:eastAsia="ru-RU" w:bidi="ru-RU"/>
    </w:rPr>
  </w:style>
  <w:style w:type="character" w:customStyle="1" w:styleId="ListLabel284">
    <w:name w:val="ListLabel 284"/>
    <w:qFormat/>
    <w:rPr>
      <w:rFonts w:cs="Symbol"/>
      <w:lang w:val="ru-RU" w:eastAsia="ru-RU" w:bidi="ru-RU"/>
    </w:rPr>
  </w:style>
  <w:style w:type="character" w:customStyle="1" w:styleId="ListLabel285">
    <w:name w:val="ListLabel 285"/>
    <w:qFormat/>
    <w:rPr>
      <w:rFonts w:cs="Symbol"/>
      <w:lang w:val="ru-RU" w:eastAsia="ru-RU" w:bidi="ru-RU"/>
    </w:rPr>
  </w:style>
  <w:style w:type="character" w:customStyle="1" w:styleId="ListLabel286">
    <w:name w:val="ListLabel 286"/>
    <w:qFormat/>
    <w:rPr>
      <w:rFonts w:cs="Symbol"/>
      <w:lang w:val="ru-RU" w:eastAsia="ru-RU" w:bidi="ru-RU"/>
    </w:rPr>
  </w:style>
  <w:style w:type="character" w:customStyle="1" w:styleId="ListLabel287">
    <w:name w:val="ListLabel 287"/>
    <w:qFormat/>
    <w:rPr>
      <w:rFonts w:cs="Symbol"/>
      <w:lang w:val="ru-RU" w:eastAsia="ru-RU" w:bidi="ru-RU"/>
    </w:rPr>
  </w:style>
  <w:style w:type="character" w:customStyle="1" w:styleId="ListLabel288">
    <w:name w:val="ListLabel 288"/>
    <w:qFormat/>
    <w:rPr>
      <w:spacing w:val="-4"/>
      <w:w w:val="99"/>
      <w:sz w:val="24"/>
      <w:lang w:val="ru-RU" w:eastAsia="ru-RU" w:bidi="ru-RU"/>
    </w:rPr>
  </w:style>
  <w:style w:type="character" w:customStyle="1" w:styleId="ListLabel289">
    <w:name w:val="ListLabel 289"/>
    <w:qFormat/>
    <w:rPr>
      <w:rFonts w:eastAsia="Times New Roman" w:cs="Times New Roman"/>
      <w:spacing w:val="-2"/>
      <w:w w:val="100"/>
      <w:sz w:val="28"/>
      <w:szCs w:val="28"/>
      <w:lang w:val="ru-RU" w:eastAsia="ru-RU" w:bidi="ru-RU"/>
    </w:rPr>
  </w:style>
  <w:style w:type="character" w:customStyle="1" w:styleId="ListLabel290">
    <w:name w:val="ListLabel 290"/>
    <w:qFormat/>
    <w:rPr>
      <w:rFonts w:cs="Symbol"/>
      <w:lang w:val="ru-RU" w:eastAsia="ru-RU" w:bidi="ru-RU"/>
    </w:rPr>
  </w:style>
  <w:style w:type="character" w:customStyle="1" w:styleId="ListLabel291">
    <w:name w:val="ListLabel 291"/>
    <w:qFormat/>
    <w:rPr>
      <w:rFonts w:cs="Symbol"/>
      <w:lang w:val="ru-RU" w:eastAsia="ru-RU" w:bidi="ru-RU"/>
    </w:rPr>
  </w:style>
  <w:style w:type="character" w:customStyle="1" w:styleId="ListLabel292">
    <w:name w:val="ListLabel 292"/>
    <w:qFormat/>
    <w:rPr>
      <w:rFonts w:cs="Symbol"/>
      <w:lang w:val="ru-RU" w:eastAsia="ru-RU" w:bidi="ru-RU"/>
    </w:rPr>
  </w:style>
  <w:style w:type="character" w:customStyle="1" w:styleId="ListLabel293">
    <w:name w:val="ListLabel 293"/>
    <w:qFormat/>
    <w:rPr>
      <w:rFonts w:cs="Symbol"/>
      <w:lang w:val="ru-RU" w:eastAsia="ru-RU" w:bidi="ru-RU"/>
    </w:rPr>
  </w:style>
  <w:style w:type="character" w:customStyle="1" w:styleId="ListLabel294">
    <w:name w:val="ListLabel 294"/>
    <w:qFormat/>
    <w:rPr>
      <w:rFonts w:cs="Symbol"/>
      <w:lang w:val="ru-RU" w:eastAsia="ru-RU" w:bidi="ru-RU"/>
    </w:rPr>
  </w:style>
  <w:style w:type="character" w:customStyle="1" w:styleId="ListLabel295">
    <w:name w:val="ListLabel 295"/>
    <w:qFormat/>
    <w:rPr>
      <w:rFonts w:cs="Symbol"/>
      <w:lang w:val="ru-RU" w:eastAsia="ru-RU" w:bidi="ru-RU"/>
    </w:rPr>
  </w:style>
  <w:style w:type="character" w:customStyle="1" w:styleId="ListLabel296">
    <w:name w:val="ListLabel 296"/>
    <w:qFormat/>
    <w:rPr>
      <w:rFonts w:cs="Symbol"/>
      <w:lang w:val="ru-RU" w:eastAsia="ru-RU" w:bidi="ru-RU"/>
    </w:rPr>
  </w:style>
  <w:style w:type="character" w:customStyle="1" w:styleId="ListLabel297">
    <w:name w:val="ListLabel 297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298">
    <w:name w:val="ListLabel 298"/>
    <w:qFormat/>
    <w:rPr>
      <w:rFonts w:cs="Symbol"/>
      <w:lang w:val="ru-RU" w:eastAsia="ru-RU" w:bidi="ru-RU"/>
    </w:rPr>
  </w:style>
  <w:style w:type="character" w:customStyle="1" w:styleId="ListLabel299">
    <w:name w:val="ListLabel 299"/>
    <w:qFormat/>
    <w:rPr>
      <w:rFonts w:cs="Symbol"/>
      <w:lang w:val="ru-RU" w:eastAsia="ru-RU" w:bidi="ru-RU"/>
    </w:rPr>
  </w:style>
  <w:style w:type="character" w:customStyle="1" w:styleId="ListLabel300">
    <w:name w:val="ListLabel 300"/>
    <w:qFormat/>
    <w:rPr>
      <w:rFonts w:cs="Symbol"/>
      <w:lang w:val="ru-RU" w:eastAsia="ru-RU" w:bidi="ru-RU"/>
    </w:rPr>
  </w:style>
  <w:style w:type="character" w:customStyle="1" w:styleId="ListLabel301">
    <w:name w:val="ListLabel 301"/>
    <w:qFormat/>
    <w:rPr>
      <w:rFonts w:cs="Symbol"/>
      <w:lang w:val="ru-RU" w:eastAsia="ru-RU" w:bidi="ru-RU"/>
    </w:rPr>
  </w:style>
  <w:style w:type="character" w:customStyle="1" w:styleId="ListLabel302">
    <w:name w:val="ListLabel 302"/>
    <w:qFormat/>
    <w:rPr>
      <w:rFonts w:cs="Symbol"/>
      <w:lang w:val="ru-RU" w:eastAsia="ru-RU" w:bidi="ru-RU"/>
    </w:rPr>
  </w:style>
  <w:style w:type="character" w:customStyle="1" w:styleId="ListLabel303">
    <w:name w:val="ListLabel 303"/>
    <w:qFormat/>
    <w:rPr>
      <w:rFonts w:cs="Symbol"/>
      <w:lang w:val="ru-RU" w:eastAsia="ru-RU" w:bidi="ru-RU"/>
    </w:rPr>
  </w:style>
  <w:style w:type="character" w:customStyle="1" w:styleId="ListLabel304">
    <w:name w:val="ListLabel 304"/>
    <w:qFormat/>
    <w:rPr>
      <w:rFonts w:cs="Symbol"/>
      <w:lang w:val="ru-RU" w:eastAsia="ru-RU" w:bidi="ru-RU"/>
    </w:rPr>
  </w:style>
  <w:style w:type="character" w:customStyle="1" w:styleId="ListLabel305">
    <w:name w:val="ListLabel 305"/>
    <w:qFormat/>
    <w:rPr>
      <w:rFonts w:cs="Symbol"/>
      <w:lang w:val="ru-RU" w:eastAsia="ru-RU" w:bidi="ru-RU"/>
    </w:rPr>
  </w:style>
  <w:style w:type="character" w:customStyle="1" w:styleId="ListLabel306">
    <w:name w:val="ListLabel 306"/>
    <w:qFormat/>
    <w:rPr>
      <w:lang w:val="ru-RU" w:eastAsia="ru-RU" w:bidi="ru-RU"/>
    </w:rPr>
  </w:style>
  <w:style w:type="character" w:customStyle="1" w:styleId="ListLabel307">
    <w:name w:val="ListLabel 307"/>
    <w:qFormat/>
    <w:rPr>
      <w:lang w:val="ru-RU" w:eastAsia="ru-RU" w:bidi="ru-RU"/>
    </w:rPr>
  </w:style>
  <w:style w:type="character" w:customStyle="1" w:styleId="ListLabel308">
    <w:name w:val="ListLabel 308"/>
    <w:qFormat/>
    <w:rPr>
      <w:rFonts w:eastAsia="Times New Roman" w:cs="Times New Roman"/>
      <w:spacing w:val="-4"/>
      <w:w w:val="100"/>
      <w:sz w:val="28"/>
      <w:szCs w:val="28"/>
      <w:lang w:val="ru-RU" w:eastAsia="ru-RU" w:bidi="ru-RU"/>
    </w:rPr>
  </w:style>
  <w:style w:type="character" w:customStyle="1" w:styleId="ListLabel309">
    <w:name w:val="ListLabel 309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310">
    <w:name w:val="ListLabel 310"/>
    <w:qFormat/>
    <w:rPr>
      <w:rFonts w:cs="Symbol"/>
      <w:lang w:val="ru-RU" w:eastAsia="ru-RU" w:bidi="ru-RU"/>
    </w:rPr>
  </w:style>
  <w:style w:type="character" w:customStyle="1" w:styleId="ListLabel311">
    <w:name w:val="ListLabel 311"/>
    <w:qFormat/>
    <w:rPr>
      <w:rFonts w:cs="Symbol"/>
      <w:lang w:val="ru-RU" w:eastAsia="ru-RU" w:bidi="ru-RU"/>
    </w:rPr>
  </w:style>
  <w:style w:type="character" w:customStyle="1" w:styleId="ListLabel312">
    <w:name w:val="ListLabel 312"/>
    <w:qFormat/>
    <w:rPr>
      <w:rFonts w:cs="Symbol"/>
      <w:lang w:val="ru-RU" w:eastAsia="ru-RU" w:bidi="ru-RU"/>
    </w:rPr>
  </w:style>
  <w:style w:type="character" w:customStyle="1" w:styleId="ListLabel313">
    <w:name w:val="ListLabel 313"/>
    <w:qFormat/>
    <w:rPr>
      <w:rFonts w:cs="Symbol"/>
      <w:lang w:val="ru-RU" w:eastAsia="ru-RU" w:bidi="ru-RU"/>
    </w:rPr>
  </w:style>
  <w:style w:type="character" w:customStyle="1" w:styleId="ListLabel314">
    <w:name w:val="ListLabel 314"/>
    <w:qFormat/>
    <w:rPr>
      <w:rFonts w:cs="Symbol"/>
      <w:lang w:val="ru-RU" w:eastAsia="ru-RU" w:bidi="ru-RU"/>
    </w:rPr>
  </w:style>
  <w:style w:type="character" w:customStyle="1" w:styleId="ListLabel315">
    <w:name w:val="ListLabel 315"/>
    <w:qFormat/>
    <w:rPr>
      <w:b/>
    </w:rPr>
  </w:style>
  <w:style w:type="character" w:customStyle="1" w:styleId="ListLabel316">
    <w:name w:val="ListLabel 316"/>
    <w:qFormat/>
    <w:rPr>
      <w:i/>
      <w:sz w:val="24"/>
      <w:szCs w:val="24"/>
      <w:lang w:val="en-US"/>
    </w:rPr>
  </w:style>
  <w:style w:type="character" w:customStyle="1" w:styleId="ListLabel317">
    <w:name w:val="ListLabel 317"/>
    <w:qFormat/>
    <w:rPr>
      <w:i/>
      <w:sz w:val="24"/>
      <w:szCs w:val="24"/>
    </w:rPr>
  </w:style>
  <w:style w:type="character" w:customStyle="1" w:styleId="ListLabel318">
    <w:name w:val="ListLabel 318"/>
    <w:qFormat/>
    <w:rPr>
      <w:color w:val="auto"/>
      <w:sz w:val="24"/>
      <w:szCs w:val="24"/>
      <w:u w:val="none"/>
    </w:rPr>
  </w:style>
  <w:style w:type="character" w:customStyle="1" w:styleId="ListLabel319">
    <w:name w:val="ListLabel 319"/>
    <w:qFormat/>
  </w:style>
  <w:style w:type="character" w:customStyle="1" w:styleId="ListLabel320">
    <w:name w:val="ListLabel 320"/>
    <w:qFormat/>
  </w:style>
  <w:style w:type="character" w:customStyle="1" w:styleId="ListLabel321">
    <w:name w:val="ListLabel 321"/>
    <w:qFormat/>
    <w:rPr>
      <w:spacing w:val="-13"/>
    </w:rPr>
  </w:style>
  <w:style w:type="character" w:customStyle="1" w:styleId="ListLabel322">
    <w:name w:val="ListLabel 322"/>
    <w:qFormat/>
  </w:style>
  <w:style w:type="character" w:customStyle="1" w:styleId="ListLabel323">
    <w:name w:val="ListLabel 323"/>
    <w:qFormat/>
  </w:style>
  <w:style w:type="character" w:customStyle="1" w:styleId="ListLabel324">
    <w:name w:val="ListLabel 324"/>
    <w:qFormat/>
  </w:style>
  <w:style w:type="character" w:customStyle="1" w:styleId="ListLabel325">
    <w:name w:val="ListLabel 325"/>
    <w:qFormat/>
    <w:rPr>
      <w:rFonts w:eastAsia="Times New Roman" w:cs="Times New Roman"/>
      <w:b/>
      <w:spacing w:val="-21"/>
      <w:w w:val="100"/>
      <w:sz w:val="24"/>
      <w:szCs w:val="24"/>
      <w:lang w:val="ru-RU" w:eastAsia="ru-RU" w:bidi="ru-RU"/>
    </w:rPr>
  </w:style>
  <w:style w:type="character" w:customStyle="1" w:styleId="ListLabel326">
    <w:name w:val="ListLabel 326"/>
    <w:qFormat/>
    <w:rPr>
      <w:rFonts w:cs="Symbol"/>
      <w:lang w:val="ru-RU" w:eastAsia="ru-RU" w:bidi="ru-RU"/>
    </w:rPr>
  </w:style>
  <w:style w:type="character" w:customStyle="1" w:styleId="ListLabel327">
    <w:name w:val="ListLabel 327"/>
    <w:qFormat/>
    <w:rPr>
      <w:rFonts w:cs="Symbol"/>
      <w:lang w:val="ru-RU" w:eastAsia="ru-RU" w:bidi="ru-RU"/>
    </w:rPr>
  </w:style>
  <w:style w:type="character" w:customStyle="1" w:styleId="ListLabel328">
    <w:name w:val="ListLabel 328"/>
    <w:qFormat/>
    <w:rPr>
      <w:rFonts w:cs="Symbol"/>
      <w:lang w:val="ru-RU" w:eastAsia="ru-RU" w:bidi="ru-RU"/>
    </w:rPr>
  </w:style>
  <w:style w:type="character" w:customStyle="1" w:styleId="ListLabel329">
    <w:name w:val="ListLabel 329"/>
    <w:qFormat/>
    <w:rPr>
      <w:rFonts w:cs="Symbol"/>
      <w:lang w:val="ru-RU" w:eastAsia="ru-RU" w:bidi="ru-RU"/>
    </w:rPr>
  </w:style>
  <w:style w:type="character" w:customStyle="1" w:styleId="ListLabel330">
    <w:name w:val="ListLabel 330"/>
    <w:qFormat/>
    <w:rPr>
      <w:rFonts w:cs="Symbol"/>
      <w:lang w:val="ru-RU" w:eastAsia="ru-RU" w:bidi="ru-RU"/>
    </w:rPr>
  </w:style>
  <w:style w:type="character" w:customStyle="1" w:styleId="ListLabel331">
    <w:name w:val="ListLabel 331"/>
    <w:qFormat/>
    <w:rPr>
      <w:rFonts w:cs="Symbol"/>
      <w:lang w:val="ru-RU" w:eastAsia="ru-RU" w:bidi="ru-RU"/>
    </w:rPr>
  </w:style>
  <w:style w:type="character" w:customStyle="1" w:styleId="ListLabel332">
    <w:name w:val="ListLabel 332"/>
    <w:qFormat/>
    <w:rPr>
      <w:rFonts w:cs="Symbol"/>
      <w:lang w:val="ru-RU" w:eastAsia="ru-RU" w:bidi="ru-RU"/>
    </w:rPr>
  </w:style>
  <w:style w:type="character" w:customStyle="1" w:styleId="ListLabel333">
    <w:name w:val="ListLabel 333"/>
    <w:qFormat/>
    <w:rPr>
      <w:rFonts w:cs="Symbol"/>
      <w:lang w:val="ru-RU" w:eastAsia="ru-RU" w:bidi="ru-RU"/>
    </w:rPr>
  </w:style>
  <w:style w:type="character" w:customStyle="1" w:styleId="ListLabel334">
    <w:name w:val="ListLabel 334"/>
    <w:qFormat/>
    <w:rPr>
      <w:lang w:val="ru-RU" w:eastAsia="ru-RU" w:bidi="ru-RU"/>
    </w:rPr>
  </w:style>
  <w:style w:type="character" w:customStyle="1" w:styleId="ListLabel335">
    <w:name w:val="ListLabel 335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36">
    <w:name w:val="ListLabel 336"/>
    <w:qFormat/>
    <w:rPr>
      <w:rFonts w:cs="Symbol"/>
      <w:lang w:val="ru-RU" w:eastAsia="ru-RU" w:bidi="ru-RU"/>
    </w:rPr>
  </w:style>
  <w:style w:type="character" w:customStyle="1" w:styleId="ListLabel337">
    <w:name w:val="ListLabel 337"/>
    <w:qFormat/>
    <w:rPr>
      <w:rFonts w:cs="Symbol"/>
      <w:lang w:val="ru-RU" w:eastAsia="ru-RU" w:bidi="ru-RU"/>
    </w:rPr>
  </w:style>
  <w:style w:type="character" w:customStyle="1" w:styleId="ListLabel338">
    <w:name w:val="ListLabel 338"/>
    <w:qFormat/>
    <w:rPr>
      <w:rFonts w:cs="Symbol"/>
      <w:lang w:val="ru-RU" w:eastAsia="ru-RU" w:bidi="ru-RU"/>
    </w:rPr>
  </w:style>
  <w:style w:type="character" w:customStyle="1" w:styleId="ListLabel339">
    <w:name w:val="ListLabel 339"/>
    <w:qFormat/>
    <w:rPr>
      <w:rFonts w:cs="Symbol"/>
      <w:lang w:val="ru-RU" w:eastAsia="ru-RU" w:bidi="ru-RU"/>
    </w:rPr>
  </w:style>
  <w:style w:type="character" w:customStyle="1" w:styleId="ListLabel340">
    <w:name w:val="ListLabel 340"/>
    <w:qFormat/>
    <w:rPr>
      <w:rFonts w:cs="Symbol"/>
      <w:lang w:val="ru-RU" w:eastAsia="ru-RU" w:bidi="ru-RU"/>
    </w:rPr>
  </w:style>
  <w:style w:type="character" w:customStyle="1" w:styleId="ListLabel341">
    <w:name w:val="ListLabel 341"/>
    <w:qFormat/>
    <w:rPr>
      <w:rFonts w:cs="Symbol"/>
      <w:lang w:val="ru-RU" w:eastAsia="ru-RU" w:bidi="ru-RU"/>
    </w:rPr>
  </w:style>
  <w:style w:type="character" w:customStyle="1" w:styleId="ListLabel342">
    <w:name w:val="ListLabel 342"/>
    <w:qFormat/>
    <w:rPr>
      <w:rFonts w:cs="Symbol"/>
      <w:lang w:val="ru-RU" w:eastAsia="ru-RU" w:bidi="ru-RU"/>
    </w:rPr>
  </w:style>
  <w:style w:type="character" w:customStyle="1" w:styleId="ListLabel343">
    <w:name w:val="ListLabel 343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44">
    <w:name w:val="ListLabel 344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45">
    <w:name w:val="ListLabel 345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46">
    <w:name w:val="ListLabel 346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47">
    <w:name w:val="ListLabel 347"/>
    <w:qFormat/>
    <w:rPr>
      <w:rFonts w:cs="Symbol"/>
      <w:lang w:val="ru-RU" w:eastAsia="ru-RU" w:bidi="ru-RU"/>
    </w:rPr>
  </w:style>
  <w:style w:type="character" w:customStyle="1" w:styleId="ListLabel348">
    <w:name w:val="ListLabel 348"/>
    <w:qFormat/>
    <w:rPr>
      <w:rFonts w:cs="Symbol"/>
      <w:lang w:val="ru-RU" w:eastAsia="ru-RU" w:bidi="ru-RU"/>
    </w:rPr>
  </w:style>
  <w:style w:type="character" w:customStyle="1" w:styleId="ListLabel349">
    <w:name w:val="ListLabel 349"/>
    <w:qFormat/>
    <w:rPr>
      <w:rFonts w:cs="Symbol"/>
      <w:lang w:val="ru-RU" w:eastAsia="ru-RU" w:bidi="ru-RU"/>
    </w:rPr>
  </w:style>
  <w:style w:type="character" w:customStyle="1" w:styleId="ListLabel350">
    <w:name w:val="ListLabel 350"/>
    <w:qFormat/>
    <w:rPr>
      <w:rFonts w:cs="Symbol"/>
      <w:lang w:val="ru-RU" w:eastAsia="ru-RU" w:bidi="ru-RU"/>
    </w:rPr>
  </w:style>
  <w:style w:type="character" w:customStyle="1" w:styleId="ListLabel351">
    <w:name w:val="ListLabel 351"/>
    <w:qFormat/>
    <w:rPr>
      <w:rFonts w:cs="Symbol"/>
      <w:lang w:val="ru-RU" w:eastAsia="ru-RU" w:bidi="ru-RU"/>
    </w:rPr>
  </w:style>
  <w:style w:type="character" w:customStyle="1" w:styleId="ListLabel352">
    <w:name w:val="ListLabel 352"/>
    <w:qFormat/>
    <w:rPr>
      <w:lang w:val="ru-RU" w:eastAsia="ru-RU" w:bidi="ru-RU"/>
    </w:rPr>
  </w:style>
  <w:style w:type="character" w:customStyle="1" w:styleId="ListLabel353">
    <w:name w:val="ListLabel 353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54">
    <w:name w:val="ListLabel 354"/>
    <w:qFormat/>
    <w:rPr>
      <w:rFonts w:cs="Symbol"/>
      <w:lang w:val="ru-RU" w:eastAsia="ru-RU" w:bidi="ru-RU"/>
    </w:rPr>
  </w:style>
  <w:style w:type="character" w:customStyle="1" w:styleId="ListLabel355">
    <w:name w:val="ListLabel 355"/>
    <w:qFormat/>
    <w:rPr>
      <w:rFonts w:cs="Symbol"/>
      <w:lang w:val="ru-RU" w:eastAsia="ru-RU" w:bidi="ru-RU"/>
    </w:rPr>
  </w:style>
  <w:style w:type="character" w:customStyle="1" w:styleId="ListLabel356">
    <w:name w:val="ListLabel 356"/>
    <w:qFormat/>
    <w:rPr>
      <w:rFonts w:cs="Symbol"/>
      <w:lang w:val="ru-RU" w:eastAsia="ru-RU" w:bidi="ru-RU"/>
    </w:rPr>
  </w:style>
  <w:style w:type="character" w:customStyle="1" w:styleId="ListLabel357">
    <w:name w:val="ListLabel 357"/>
    <w:qFormat/>
    <w:rPr>
      <w:rFonts w:cs="Symbol"/>
      <w:lang w:val="ru-RU" w:eastAsia="ru-RU" w:bidi="ru-RU"/>
    </w:rPr>
  </w:style>
  <w:style w:type="character" w:customStyle="1" w:styleId="ListLabel358">
    <w:name w:val="ListLabel 358"/>
    <w:qFormat/>
    <w:rPr>
      <w:rFonts w:cs="Symbol"/>
      <w:lang w:val="ru-RU" w:eastAsia="ru-RU" w:bidi="ru-RU"/>
    </w:rPr>
  </w:style>
  <w:style w:type="character" w:customStyle="1" w:styleId="ListLabel359">
    <w:name w:val="ListLabel 359"/>
    <w:qFormat/>
    <w:rPr>
      <w:rFonts w:cs="Symbol"/>
      <w:lang w:val="ru-RU" w:eastAsia="ru-RU" w:bidi="ru-RU"/>
    </w:rPr>
  </w:style>
  <w:style w:type="character" w:customStyle="1" w:styleId="ListLabel360">
    <w:name w:val="ListLabel 360"/>
    <w:qFormat/>
    <w:rPr>
      <w:rFonts w:cs="Symbol"/>
      <w:lang w:val="ru-RU" w:eastAsia="ru-RU" w:bidi="ru-RU"/>
    </w:rPr>
  </w:style>
  <w:style w:type="character" w:customStyle="1" w:styleId="ListLabel361">
    <w:name w:val="ListLabel 361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62">
    <w:name w:val="ListLabel 362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63">
    <w:name w:val="ListLabel 363"/>
    <w:qFormat/>
    <w:rPr>
      <w:rFonts w:cs="Symbol"/>
      <w:lang w:val="ru-RU" w:eastAsia="ru-RU" w:bidi="ru-RU"/>
    </w:rPr>
  </w:style>
  <w:style w:type="character" w:customStyle="1" w:styleId="ListLabel364">
    <w:name w:val="ListLabel 364"/>
    <w:qFormat/>
    <w:rPr>
      <w:rFonts w:cs="Symbol"/>
      <w:lang w:val="ru-RU" w:eastAsia="ru-RU" w:bidi="ru-RU"/>
    </w:rPr>
  </w:style>
  <w:style w:type="character" w:customStyle="1" w:styleId="ListLabel365">
    <w:name w:val="ListLabel 365"/>
    <w:qFormat/>
    <w:rPr>
      <w:rFonts w:cs="Symbol"/>
      <w:lang w:val="ru-RU" w:eastAsia="ru-RU" w:bidi="ru-RU"/>
    </w:rPr>
  </w:style>
  <w:style w:type="character" w:customStyle="1" w:styleId="ListLabel366">
    <w:name w:val="ListLabel 366"/>
    <w:qFormat/>
    <w:rPr>
      <w:rFonts w:cs="Symbol"/>
      <w:lang w:val="ru-RU" w:eastAsia="ru-RU" w:bidi="ru-RU"/>
    </w:rPr>
  </w:style>
  <w:style w:type="character" w:customStyle="1" w:styleId="ListLabel367">
    <w:name w:val="ListLabel 367"/>
    <w:qFormat/>
    <w:rPr>
      <w:rFonts w:cs="Symbol"/>
      <w:lang w:val="ru-RU" w:eastAsia="ru-RU" w:bidi="ru-RU"/>
    </w:rPr>
  </w:style>
  <w:style w:type="character" w:customStyle="1" w:styleId="ListLabel368">
    <w:name w:val="ListLabel 368"/>
    <w:qFormat/>
    <w:rPr>
      <w:rFonts w:cs="Symbol"/>
      <w:lang w:val="ru-RU" w:eastAsia="ru-RU" w:bidi="ru-RU"/>
    </w:rPr>
  </w:style>
  <w:style w:type="character" w:customStyle="1" w:styleId="ListLabel369">
    <w:name w:val="ListLabel 369"/>
    <w:qFormat/>
    <w:rPr>
      <w:rFonts w:cs="Symbol"/>
      <w:lang w:val="ru-RU" w:eastAsia="ru-RU" w:bidi="ru-RU"/>
    </w:rPr>
  </w:style>
  <w:style w:type="character" w:customStyle="1" w:styleId="ListLabel370">
    <w:name w:val="ListLabel 370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371">
    <w:name w:val="ListLabel 371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372">
    <w:name w:val="ListLabel 372"/>
    <w:qFormat/>
    <w:rPr>
      <w:rFonts w:cs="Symbol"/>
      <w:lang w:val="ru-RU" w:eastAsia="ru-RU" w:bidi="ru-RU"/>
    </w:rPr>
  </w:style>
  <w:style w:type="character" w:customStyle="1" w:styleId="ListLabel373">
    <w:name w:val="ListLabel 373"/>
    <w:qFormat/>
    <w:rPr>
      <w:rFonts w:cs="Symbol"/>
      <w:lang w:val="ru-RU" w:eastAsia="ru-RU" w:bidi="ru-RU"/>
    </w:rPr>
  </w:style>
  <w:style w:type="character" w:customStyle="1" w:styleId="ListLabel374">
    <w:name w:val="ListLabel 374"/>
    <w:qFormat/>
    <w:rPr>
      <w:rFonts w:cs="Symbol"/>
      <w:lang w:val="ru-RU" w:eastAsia="ru-RU" w:bidi="ru-RU"/>
    </w:rPr>
  </w:style>
  <w:style w:type="character" w:customStyle="1" w:styleId="ListLabel375">
    <w:name w:val="ListLabel 375"/>
    <w:qFormat/>
    <w:rPr>
      <w:rFonts w:cs="Symbol"/>
      <w:lang w:val="ru-RU" w:eastAsia="ru-RU" w:bidi="ru-RU"/>
    </w:rPr>
  </w:style>
  <w:style w:type="character" w:customStyle="1" w:styleId="ListLabel376">
    <w:name w:val="ListLabel 376"/>
    <w:qFormat/>
    <w:rPr>
      <w:rFonts w:cs="Symbol"/>
      <w:lang w:val="ru-RU" w:eastAsia="ru-RU" w:bidi="ru-RU"/>
    </w:rPr>
  </w:style>
  <w:style w:type="character" w:customStyle="1" w:styleId="ListLabel377">
    <w:name w:val="ListLabel 377"/>
    <w:qFormat/>
    <w:rPr>
      <w:rFonts w:cs="Symbol"/>
      <w:lang w:val="ru-RU" w:eastAsia="ru-RU" w:bidi="ru-RU"/>
    </w:rPr>
  </w:style>
  <w:style w:type="character" w:customStyle="1" w:styleId="ListLabel378">
    <w:name w:val="ListLabel 378"/>
    <w:qFormat/>
    <w:rPr>
      <w:rFonts w:cs="Symbol"/>
      <w:lang w:val="ru-RU" w:eastAsia="ru-RU" w:bidi="ru-RU"/>
    </w:rPr>
  </w:style>
  <w:style w:type="character" w:customStyle="1" w:styleId="ListLabel379">
    <w:name w:val="ListLabel 379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80">
    <w:name w:val="ListLabel 380"/>
    <w:qFormat/>
    <w:rPr>
      <w:rFonts w:cs="Symbol"/>
      <w:lang w:val="ru-RU" w:eastAsia="ru-RU" w:bidi="ru-RU"/>
    </w:rPr>
  </w:style>
  <w:style w:type="character" w:customStyle="1" w:styleId="ListLabel381">
    <w:name w:val="ListLabel 381"/>
    <w:qFormat/>
    <w:rPr>
      <w:rFonts w:cs="Symbol"/>
      <w:lang w:val="ru-RU" w:eastAsia="ru-RU" w:bidi="ru-RU"/>
    </w:rPr>
  </w:style>
  <w:style w:type="character" w:customStyle="1" w:styleId="ListLabel382">
    <w:name w:val="ListLabel 382"/>
    <w:qFormat/>
    <w:rPr>
      <w:rFonts w:cs="Symbol"/>
      <w:lang w:val="ru-RU" w:eastAsia="ru-RU" w:bidi="ru-RU"/>
    </w:rPr>
  </w:style>
  <w:style w:type="character" w:customStyle="1" w:styleId="ListLabel383">
    <w:name w:val="ListLabel 383"/>
    <w:qFormat/>
    <w:rPr>
      <w:rFonts w:cs="Symbol"/>
      <w:lang w:val="ru-RU" w:eastAsia="ru-RU" w:bidi="ru-RU"/>
    </w:rPr>
  </w:style>
  <w:style w:type="character" w:customStyle="1" w:styleId="ListLabel384">
    <w:name w:val="ListLabel 384"/>
    <w:qFormat/>
    <w:rPr>
      <w:rFonts w:cs="Symbol"/>
      <w:lang w:val="ru-RU" w:eastAsia="ru-RU" w:bidi="ru-RU"/>
    </w:rPr>
  </w:style>
  <w:style w:type="character" w:customStyle="1" w:styleId="ListLabel385">
    <w:name w:val="ListLabel 385"/>
    <w:qFormat/>
    <w:rPr>
      <w:rFonts w:cs="Symbol"/>
      <w:lang w:val="ru-RU" w:eastAsia="ru-RU" w:bidi="ru-RU"/>
    </w:rPr>
  </w:style>
  <w:style w:type="character" w:customStyle="1" w:styleId="ListLabel386">
    <w:name w:val="ListLabel 386"/>
    <w:qFormat/>
    <w:rPr>
      <w:rFonts w:cs="Symbol"/>
      <w:lang w:val="ru-RU" w:eastAsia="ru-RU" w:bidi="ru-RU"/>
    </w:rPr>
  </w:style>
  <w:style w:type="character" w:customStyle="1" w:styleId="ListLabel387">
    <w:name w:val="ListLabel 387"/>
    <w:qFormat/>
    <w:rPr>
      <w:rFonts w:cs="Symbol"/>
      <w:lang w:val="ru-RU" w:eastAsia="ru-RU" w:bidi="ru-RU"/>
    </w:rPr>
  </w:style>
  <w:style w:type="character" w:customStyle="1" w:styleId="ListLabel388">
    <w:name w:val="ListLabel 388"/>
    <w:qFormat/>
    <w:rPr>
      <w:lang w:val="ru-RU" w:eastAsia="ru-RU" w:bidi="ru-RU"/>
    </w:rPr>
  </w:style>
  <w:style w:type="character" w:customStyle="1" w:styleId="ListLabel389">
    <w:name w:val="ListLabel 389"/>
    <w:qFormat/>
    <w:rPr>
      <w:rFonts w:eastAsia="Times New Roman" w:cs="Times New Roman"/>
      <w:b/>
      <w:bCs/>
      <w:spacing w:val="-2"/>
      <w:w w:val="100"/>
      <w:sz w:val="28"/>
      <w:szCs w:val="28"/>
      <w:lang w:val="ru-RU" w:eastAsia="ru-RU" w:bidi="ru-RU"/>
    </w:rPr>
  </w:style>
  <w:style w:type="character" w:customStyle="1" w:styleId="ListLabel390">
    <w:name w:val="ListLabel 390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391">
    <w:name w:val="ListLabel 391"/>
    <w:qFormat/>
    <w:rPr>
      <w:rFonts w:cs="Symbol"/>
      <w:lang w:val="ru-RU" w:eastAsia="ru-RU" w:bidi="ru-RU"/>
    </w:rPr>
  </w:style>
  <w:style w:type="character" w:customStyle="1" w:styleId="ListLabel392">
    <w:name w:val="ListLabel 392"/>
    <w:qFormat/>
    <w:rPr>
      <w:rFonts w:cs="Symbol"/>
      <w:lang w:val="ru-RU" w:eastAsia="ru-RU" w:bidi="ru-RU"/>
    </w:rPr>
  </w:style>
  <w:style w:type="character" w:customStyle="1" w:styleId="ListLabel393">
    <w:name w:val="ListLabel 393"/>
    <w:qFormat/>
    <w:rPr>
      <w:rFonts w:cs="Symbol"/>
      <w:lang w:val="ru-RU" w:eastAsia="ru-RU" w:bidi="ru-RU"/>
    </w:rPr>
  </w:style>
  <w:style w:type="character" w:customStyle="1" w:styleId="ListLabel394">
    <w:name w:val="ListLabel 394"/>
    <w:qFormat/>
    <w:rPr>
      <w:rFonts w:cs="Symbol"/>
      <w:lang w:val="ru-RU" w:eastAsia="ru-RU" w:bidi="ru-RU"/>
    </w:rPr>
  </w:style>
  <w:style w:type="character" w:customStyle="1" w:styleId="ListLabel395">
    <w:name w:val="ListLabel 395"/>
    <w:qFormat/>
    <w:rPr>
      <w:rFonts w:cs="Symbol"/>
      <w:lang w:val="ru-RU" w:eastAsia="ru-RU" w:bidi="ru-RU"/>
    </w:rPr>
  </w:style>
  <w:style w:type="character" w:customStyle="1" w:styleId="ListLabel396">
    <w:name w:val="ListLabel 396"/>
    <w:qFormat/>
    <w:rPr>
      <w:rFonts w:cs="Symbol"/>
      <w:lang w:val="ru-RU" w:eastAsia="ru-RU" w:bidi="ru-RU"/>
    </w:rPr>
  </w:style>
  <w:style w:type="character" w:customStyle="1" w:styleId="ListLabel397">
    <w:name w:val="ListLabel 397"/>
    <w:qFormat/>
    <w:rPr>
      <w:rFonts w:cs="Times New Roman"/>
      <w:w w:val="100"/>
      <w:sz w:val="28"/>
      <w:szCs w:val="28"/>
      <w:lang w:val="ru-RU" w:eastAsia="ru-RU" w:bidi="ru-RU"/>
    </w:rPr>
  </w:style>
  <w:style w:type="character" w:customStyle="1" w:styleId="ListLabel398">
    <w:name w:val="ListLabel 398"/>
    <w:qFormat/>
    <w:rPr>
      <w:rFonts w:cs="Symbol"/>
      <w:lang w:val="ru-RU" w:eastAsia="ru-RU" w:bidi="ru-RU"/>
    </w:rPr>
  </w:style>
  <w:style w:type="character" w:customStyle="1" w:styleId="ListLabel399">
    <w:name w:val="ListLabel 399"/>
    <w:qFormat/>
    <w:rPr>
      <w:rFonts w:cs="Symbol"/>
      <w:lang w:val="ru-RU" w:eastAsia="ru-RU" w:bidi="ru-RU"/>
    </w:rPr>
  </w:style>
  <w:style w:type="character" w:customStyle="1" w:styleId="ListLabel400">
    <w:name w:val="ListLabel 400"/>
    <w:qFormat/>
    <w:rPr>
      <w:rFonts w:cs="Symbol"/>
      <w:lang w:val="ru-RU" w:eastAsia="ru-RU" w:bidi="ru-RU"/>
    </w:rPr>
  </w:style>
  <w:style w:type="character" w:customStyle="1" w:styleId="ListLabel401">
    <w:name w:val="ListLabel 401"/>
    <w:qFormat/>
    <w:rPr>
      <w:rFonts w:cs="Symbol"/>
      <w:lang w:val="ru-RU" w:eastAsia="ru-RU" w:bidi="ru-RU"/>
    </w:rPr>
  </w:style>
  <w:style w:type="character" w:customStyle="1" w:styleId="ListLabel402">
    <w:name w:val="ListLabel 402"/>
    <w:qFormat/>
    <w:rPr>
      <w:rFonts w:cs="Symbol"/>
      <w:lang w:val="ru-RU" w:eastAsia="ru-RU" w:bidi="ru-RU"/>
    </w:rPr>
  </w:style>
  <w:style w:type="character" w:customStyle="1" w:styleId="ListLabel403">
    <w:name w:val="ListLabel 403"/>
    <w:qFormat/>
    <w:rPr>
      <w:rFonts w:cs="Symbol"/>
      <w:lang w:val="ru-RU" w:eastAsia="ru-RU" w:bidi="ru-RU"/>
    </w:rPr>
  </w:style>
  <w:style w:type="character" w:customStyle="1" w:styleId="ListLabel404">
    <w:name w:val="ListLabel 404"/>
    <w:qFormat/>
    <w:rPr>
      <w:rFonts w:cs="Symbol"/>
      <w:lang w:val="ru-RU" w:eastAsia="ru-RU" w:bidi="ru-RU"/>
    </w:rPr>
  </w:style>
  <w:style w:type="character" w:customStyle="1" w:styleId="ListLabel405">
    <w:name w:val="ListLabel 405"/>
    <w:qFormat/>
    <w:rPr>
      <w:rFonts w:cs="Symbol"/>
      <w:lang w:val="ru-RU" w:eastAsia="ru-RU" w:bidi="ru-RU"/>
    </w:rPr>
  </w:style>
  <w:style w:type="character" w:customStyle="1" w:styleId="ListLabel406">
    <w:name w:val="ListLabel 406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407">
    <w:name w:val="ListLabel 407"/>
    <w:qFormat/>
    <w:rPr>
      <w:rFonts w:cs="Symbol"/>
      <w:lang w:val="ru-RU" w:eastAsia="ru-RU" w:bidi="ru-RU"/>
    </w:rPr>
  </w:style>
  <w:style w:type="character" w:customStyle="1" w:styleId="ListLabel408">
    <w:name w:val="ListLabel 408"/>
    <w:qFormat/>
    <w:rPr>
      <w:rFonts w:cs="Symbol"/>
      <w:lang w:val="ru-RU" w:eastAsia="ru-RU" w:bidi="ru-RU"/>
    </w:rPr>
  </w:style>
  <w:style w:type="character" w:customStyle="1" w:styleId="ListLabel409">
    <w:name w:val="ListLabel 409"/>
    <w:qFormat/>
    <w:rPr>
      <w:rFonts w:cs="Symbol"/>
      <w:lang w:val="ru-RU" w:eastAsia="ru-RU" w:bidi="ru-RU"/>
    </w:rPr>
  </w:style>
  <w:style w:type="character" w:customStyle="1" w:styleId="ListLabel410">
    <w:name w:val="ListLabel 410"/>
    <w:qFormat/>
    <w:rPr>
      <w:rFonts w:cs="Symbol"/>
      <w:lang w:val="ru-RU" w:eastAsia="ru-RU" w:bidi="ru-RU"/>
    </w:rPr>
  </w:style>
  <w:style w:type="character" w:customStyle="1" w:styleId="ListLabel411">
    <w:name w:val="ListLabel 411"/>
    <w:qFormat/>
    <w:rPr>
      <w:rFonts w:cs="Symbol"/>
      <w:lang w:val="ru-RU" w:eastAsia="ru-RU" w:bidi="ru-RU"/>
    </w:rPr>
  </w:style>
  <w:style w:type="character" w:customStyle="1" w:styleId="ListLabel412">
    <w:name w:val="ListLabel 412"/>
    <w:qFormat/>
    <w:rPr>
      <w:rFonts w:cs="Symbol"/>
      <w:lang w:val="ru-RU" w:eastAsia="ru-RU" w:bidi="ru-RU"/>
    </w:rPr>
  </w:style>
  <w:style w:type="character" w:customStyle="1" w:styleId="ListLabel413">
    <w:name w:val="ListLabel 413"/>
    <w:qFormat/>
    <w:rPr>
      <w:rFonts w:cs="Symbol"/>
      <w:lang w:val="ru-RU" w:eastAsia="ru-RU" w:bidi="ru-RU"/>
    </w:rPr>
  </w:style>
  <w:style w:type="character" w:customStyle="1" w:styleId="ListLabel414">
    <w:name w:val="ListLabel 414"/>
    <w:qFormat/>
    <w:rPr>
      <w:rFonts w:cs="Symbol"/>
      <w:lang w:val="ru-RU" w:eastAsia="ru-RU" w:bidi="ru-RU"/>
    </w:rPr>
  </w:style>
  <w:style w:type="character" w:customStyle="1" w:styleId="ListLabel415">
    <w:name w:val="ListLabel 415"/>
    <w:qFormat/>
    <w:rPr>
      <w:lang w:val="ru-RU" w:eastAsia="ru-RU" w:bidi="ru-RU"/>
    </w:rPr>
  </w:style>
  <w:style w:type="character" w:customStyle="1" w:styleId="ListLabel416">
    <w:name w:val="ListLabel 416"/>
    <w:qFormat/>
    <w:rPr>
      <w:rFonts w:eastAsia="Times New Roman" w:cs="Times New Roman"/>
      <w:b/>
      <w:bCs/>
      <w:spacing w:val="-3"/>
      <w:w w:val="100"/>
      <w:sz w:val="24"/>
      <w:szCs w:val="28"/>
      <w:lang w:val="ru-RU" w:eastAsia="ru-RU" w:bidi="ru-RU"/>
    </w:rPr>
  </w:style>
  <w:style w:type="character" w:customStyle="1" w:styleId="ListLabel417">
    <w:name w:val="ListLabel 417"/>
    <w:qFormat/>
    <w:rPr>
      <w:rFonts w:cs="Symbol"/>
      <w:lang w:val="ru-RU" w:eastAsia="ru-RU" w:bidi="ru-RU"/>
    </w:rPr>
  </w:style>
  <w:style w:type="character" w:customStyle="1" w:styleId="ListLabel418">
    <w:name w:val="ListLabel 418"/>
    <w:qFormat/>
    <w:rPr>
      <w:rFonts w:cs="Symbol"/>
      <w:lang w:val="ru-RU" w:eastAsia="ru-RU" w:bidi="ru-RU"/>
    </w:rPr>
  </w:style>
  <w:style w:type="character" w:customStyle="1" w:styleId="ListLabel419">
    <w:name w:val="ListLabel 419"/>
    <w:qFormat/>
    <w:rPr>
      <w:rFonts w:cs="Symbol"/>
      <w:lang w:val="ru-RU" w:eastAsia="ru-RU" w:bidi="ru-RU"/>
    </w:rPr>
  </w:style>
  <w:style w:type="character" w:customStyle="1" w:styleId="ListLabel420">
    <w:name w:val="ListLabel 420"/>
    <w:qFormat/>
    <w:rPr>
      <w:rFonts w:cs="Symbol"/>
      <w:lang w:val="ru-RU" w:eastAsia="ru-RU" w:bidi="ru-RU"/>
    </w:rPr>
  </w:style>
  <w:style w:type="character" w:customStyle="1" w:styleId="ListLabel421">
    <w:name w:val="ListLabel 421"/>
    <w:qFormat/>
    <w:rPr>
      <w:rFonts w:cs="Symbol"/>
      <w:lang w:val="ru-RU" w:eastAsia="ru-RU" w:bidi="ru-RU"/>
    </w:rPr>
  </w:style>
  <w:style w:type="character" w:customStyle="1" w:styleId="ListLabel422">
    <w:name w:val="ListLabel 422"/>
    <w:qFormat/>
    <w:rPr>
      <w:rFonts w:cs="Symbol"/>
      <w:lang w:val="ru-RU" w:eastAsia="ru-RU" w:bidi="ru-RU"/>
    </w:rPr>
  </w:style>
  <w:style w:type="character" w:customStyle="1" w:styleId="ListLabel423">
    <w:name w:val="ListLabel 423"/>
    <w:qFormat/>
    <w:rPr>
      <w:rFonts w:cs="Symbol"/>
      <w:lang w:val="ru-RU" w:eastAsia="ru-RU" w:bidi="ru-RU"/>
    </w:rPr>
  </w:style>
  <w:style w:type="character" w:customStyle="1" w:styleId="ListLabel424">
    <w:name w:val="ListLabel 424"/>
    <w:qFormat/>
    <w:rPr>
      <w:lang w:val="ru-RU" w:eastAsia="ru-RU" w:bidi="ru-RU"/>
    </w:rPr>
  </w:style>
  <w:style w:type="character" w:customStyle="1" w:styleId="ListLabel425">
    <w:name w:val="ListLabel 425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426">
    <w:name w:val="ListLabel 426"/>
    <w:qFormat/>
    <w:rPr>
      <w:rFonts w:cs="Symbol"/>
      <w:lang w:val="ru-RU" w:eastAsia="ru-RU" w:bidi="ru-RU"/>
    </w:rPr>
  </w:style>
  <w:style w:type="character" w:customStyle="1" w:styleId="ListLabel427">
    <w:name w:val="ListLabel 427"/>
    <w:qFormat/>
    <w:rPr>
      <w:rFonts w:cs="Symbol"/>
      <w:lang w:val="ru-RU" w:eastAsia="ru-RU" w:bidi="ru-RU"/>
    </w:rPr>
  </w:style>
  <w:style w:type="character" w:customStyle="1" w:styleId="ListLabel428">
    <w:name w:val="ListLabel 428"/>
    <w:qFormat/>
    <w:rPr>
      <w:rFonts w:cs="Symbol"/>
      <w:lang w:val="ru-RU" w:eastAsia="ru-RU" w:bidi="ru-RU"/>
    </w:rPr>
  </w:style>
  <w:style w:type="character" w:customStyle="1" w:styleId="ListLabel429">
    <w:name w:val="ListLabel 429"/>
    <w:qFormat/>
    <w:rPr>
      <w:rFonts w:cs="Symbol"/>
      <w:lang w:val="ru-RU" w:eastAsia="ru-RU" w:bidi="ru-RU"/>
    </w:rPr>
  </w:style>
  <w:style w:type="character" w:customStyle="1" w:styleId="ListLabel430">
    <w:name w:val="ListLabel 430"/>
    <w:qFormat/>
    <w:rPr>
      <w:rFonts w:cs="Symbol"/>
      <w:lang w:val="ru-RU" w:eastAsia="ru-RU" w:bidi="ru-RU"/>
    </w:rPr>
  </w:style>
  <w:style w:type="character" w:customStyle="1" w:styleId="ListLabel431">
    <w:name w:val="ListLabel 431"/>
    <w:qFormat/>
    <w:rPr>
      <w:rFonts w:cs="Symbol"/>
      <w:lang w:val="ru-RU" w:eastAsia="ru-RU" w:bidi="ru-RU"/>
    </w:rPr>
  </w:style>
  <w:style w:type="character" w:customStyle="1" w:styleId="ListLabel432">
    <w:name w:val="ListLabel 432"/>
    <w:qFormat/>
    <w:rPr>
      <w:rFonts w:cs="Symbol"/>
      <w:lang w:val="ru-RU" w:eastAsia="ru-RU" w:bidi="ru-RU"/>
    </w:rPr>
  </w:style>
  <w:style w:type="character" w:customStyle="1" w:styleId="ListLabel433">
    <w:name w:val="ListLabel 433"/>
    <w:qFormat/>
    <w:rPr>
      <w:b/>
      <w:bCs/>
      <w:spacing w:val="0"/>
      <w:w w:val="100"/>
      <w:sz w:val="24"/>
      <w:lang w:val="ru-RU" w:eastAsia="ru-RU" w:bidi="ru-RU"/>
    </w:rPr>
  </w:style>
  <w:style w:type="character" w:customStyle="1" w:styleId="ListLabel434">
    <w:name w:val="ListLabel 434"/>
    <w:qFormat/>
    <w:rPr>
      <w:rFonts w:cs="Symbol"/>
      <w:lang w:val="ru-RU" w:eastAsia="ru-RU" w:bidi="ru-RU"/>
    </w:rPr>
  </w:style>
  <w:style w:type="character" w:customStyle="1" w:styleId="ListLabel435">
    <w:name w:val="ListLabel 435"/>
    <w:qFormat/>
    <w:rPr>
      <w:rFonts w:cs="Symbol"/>
      <w:lang w:val="ru-RU" w:eastAsia="ru-RU" w:bidi="ru-RU"/>
    </w:rPr>
  </w:style>
  <w:style w:type="character" w:customStyle="1" w:styleId="ListLabel436">
    <w:name w:val="ListLabel 436"/>
    <w:qFormat/>
    <w:rPr>
      <w:rFonts w:cs="Symbol"/>
      <w:lang w:val="ru-RU" w:eastAsia="ru-RU" w:bidi="ru-RU"/>
    </w:rPr>
  </w:style>
  <w:style w:type="character" w:customStyle="1" w:styleId="ListLabel437">
    <w:name w:val="ListLabel 437"/>
    <w:qFormat/>
    <w:rPr>
      <w:rFonts w:cs="Symbol"/>
      <w:lang w:val="ru-RU" w:eastAsia="ru-RU" w:bidi="ru-RU"/>
    </w:rPr>
  </w:style>
  <w:style w:type="character" w:customStyle="1" w:styleId="ListLabel438">
    <w:name w:val="ListLabel 438"/>
    <w:qFormat/>
    <w:rPr>
      <w:rFonts w:cs="Symbol"/>
      <w:lang w:val="ru-RU" w:eastAsia="ru-RU" w:bidi="ru-RU"/>
    </w:rPr>
  </w:style>
  <w:style w:type="character" w:customStyle="1" w:styleId="ListLabel439">
    <w:name w:val="ListLabel 439"/>
    <w:qFormat/>
    <w:rPr>
      <w:rFonts w:cs="Symbol"/>
      <w:lang w:val="ru-RU" w:eastAsia="ru-RU" w:bidi="ru-RU"/>
    </w:rPr>
  </w:style>
  <w:style w:type="character" w:customStyle="1" w:styleId="ListLabel440">
    <w:name w:val="ListLabel 440"/>
    <w:qFormat/>
    <w:rPr>
      <w:rFonts w:cs="Symbol"/>
      <w:lang w:val="ru-RU" w:eastAsia="ru-RU" w:bidi="ru-RU"/>
    </w:rPr>
  </w:style>
  <w:style w:type="character" w:customStyle="1" w:styleId="ListLabel441">
    <w:name w:val="ListLabel 441"/>
    <w:qFormat/>
    <w:rPr>
      <w:rFonts w:cs="Symbol"/>
      <w:lang w:val="ru-RU" w:eastAsia="ru-RU" w:bidi="ru-RU"/>
    </w:rPr>
  </w:style>
  <w:style w:type="character" w:customStyle="1" w:styleId="ListLabel442">
    <w:name w:val="ListLabel 442"/>
    <w:qFormat/>
    <w:rPr>
      <w:spacing w:val="-4"/>
      <w:w w:val="99"/>
      <w:sz w:val="24"/>
      <w:lang w:val="ru-RU" w:eastAsia="ru-RU" w:bidi="ru-RU"/>
    </w:rPr>
  </w:style>
  <w:style w:type="character" w:customStyle="1" w:styleId="ListLabel443">
    <w:name w:val="ListLabel 443"/>
    <w:qFormat/>
    <w:rPr>
      <w:rFonts w:eastAsia="Times New Roman" w:cs="Times New Roman"/>
      <w:spacing w:val="-2"/>
      <w:w w:val="100"/>
      <w:sz w:val="28"/>
      <w:szCs w:val="28"/>
      <w:lang w:val="ru-RU" w:eastAsia="ru-RU" w:bidi="ru-RU"/>
    </w:rPr>
  </w:style>
  <w:style w:type="character" w:customStyle="1" w:styleId="ListLabel444">
    <w:name w:val="ListLabel 444"/>
    <w:qFormat/>
    <w:rPr>
      <w:rFonts w:cs="Symbol"/>
      <w:lang w:val="ru-RU" w:eastAsia="ru-RU" w:bidi="ru-RU"/>
    </w:rPr>
  </w:style>
  <w:style w:type="character" w:customStyle="1" w:styleId="ListLabel445">
    <w:name w:val="ListLabel 445"/>
    <w:qFormat/>
    <w:rPr>
      <w:rFonts w:cs="Symbol"/>
      <w:lang w:val="ru-RU" w:eastAsia="ru-RU" w:bidi="ru-RU"/>
    </w:rPr>
  </w:style>
  <w:style w:type="character" w:customStyle="1" w:styleId="ListLabel446">
    <w:name w:val="ListLabel 446"/>
    <w:qFormat/>
    <w:rPr>
      <w:rFonts w:cs="Symbol"/>
      <w:lang w:val="ru-RU" w:eastAsia="ru-RU" w:bidi="ru-RU"/>
    </w:rPr>
  </w:style>
  <w:style w:type="character" w:customStyle="1" w:styleId="ListLabel447">
    <w:name w:val="ListLabel 447"/>
    <w:qFormat/>
    <w:rPr>
      <w:rFonts w:cs="Symbol"/>
      <w:lang w:val="ru-RU" w:eastAsia="ru-RU" w:bidi="ru-RU"/>
    </w:rPr>
  </w:style>
  <w:style w:type="character" w:customStyle="1" w:styleId="ListLabel448">
    <w:name w:val="ListLabel 448"/>
    <w:qFormat/>
    <w:rPr>
      <w:rFonts w:cs="Symbol"/>
      <w:lang w:val="ru-RU" w:eastAsia="ru-RU" w:bidi="ru-RU"/>
    </w:rPr>
  </w:style>
  <w:style w:type="character" w:customStyle="1" w:styleId="ListLabel449">
    <w:name w:val="ListLabel 449"/>
    <w:qFormat/>
    <w:rPr>
      <w:rFonts w:cs="Symbol"/>
      <w:lang w:val="ru-RU" w:eastAsia="ru-RU" w:bidi="ru-RU"/>
    </w:rPr>
  </w:style>
  <w:style w:type="character" w:customStyle="1" w:styleId="ListLabel450">
    <w:name w:val="ListLabel 450"/>
    <w:qFormat/>
    <w:rPr>
      <w:rFonts w:cs="Symbol"/>
      <w:lang w:val="ru-RU" w:eastAsia="ru-RU" w:bidi="ru-RU"/>
    </w:rPr>
  </w:style>
  <w:style w:type="character" w:customStyle="1" w:styleId="ListLabel451">
    <w:name w:val="ListLabel 451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452">
    <w:name w:val="ListLabel 452"/>
    <w:qFormat/>
    <w:rPr>
      <w:rFonts w:cs="Symbol"/>
      <w:lang w:val="ru-RU" w:eastAsia="ru-RU" w:bidi="ru-RU"/>
    </w:rPr>
  </w:style>
  <w:style w:type="character" w:customStyle="1" w:styleId="ListLabel453">
    <w:name w:val="ListLabel 453"/>
    <w:qFormat/>
    <w:rPr>
      <w:rFonts w:cs="Symbol"/>
      <w:lang w:val="ru-RU" w:eastAsia="ru-RU" w:bidi="ru-RU"/>
    </w:rPr>
  </w:style>
  <w:style w:type="character" w:customStyle="1" w:styleId="ListLabel454">
    <w:name w:val="ListLabel 454"/>
    <w:qFormat/>
    <w:rPr>
      <w:rFonts w:cs="Symbol"/>
      <w:lang w:val="ru-RU" w:eastAsia="ru-RU" w:bidi="ru-RU"/>
    </w:rPr>
  </w:style>
  <w:style w:type="character" w:customStyle="1" w:styleId="ListLabel455">
    <w:name w:val="ListLabel 455"/>
    <w:qFormat/>
    <w:rPr>
      <w:rFonts w:cs="Symbol"/>
      <w:lang w:val="ru-RU" w:eastAsia="ru-RU" w:bidi="ru-RU"/>
    </w:rPr>
  </w:style>
  <w:style w:type="character" w:customStyle="1" w:styleId="ListLabel456">
    <w:name w:val="ListLabel 456"/>
    <w:qFormat/>
    <w:rPr>
      <w:rFonts w:cs="Symbol"/>
      <w:lang w:val="ru-RU" w:eastAsia="ru-RU" w:bidi="ru-RU"/>
    </w:rPr>
  </w:style>
  <w:style w:type="character" w:customStyle="1" w:styleId="ListLabel457">
    <w:name w:val="ListLabel 457"/>
    <w:qFormat/>
    <w:rPr>
      <w:rFonts w:cs="Symbol"/>
      <w:lang w:val="ru-RU" w:eastAsia="ru-RU" w:bidi="ru-RU"/>
    </w:rPr>
  </w:style>
  <w:style w:type="character" w:customStyle="1" w:styleId="ListLabel458">
    <w:name w:val="ListLabel 458"/>
    <w:qFormat/>
    <w:rPr>
      <w:rFonts w:cs="Symbol"/>
      <w:lang w:val="ru-RU" w:eastAsia="ru-RU" w:bidi="ru-RU"/>
    </w:rPr>
  </w:style>
  <w:style w:type="character" w:customStyle="1" w:styleId="ListLabel459">
    <w:name w:val="ListLabel 459"/>
    <w:qFormat/>
    <w:rPr>
      <w:rFonts w:cs="Symbol"/>
      <w:lang w:val="ru-RU" w:eastAsia="ru-RU" w:bidi="ru-RU"/>
    </w:rPr>
  </w:style>
  <w:style w:type="character" w:customStyle="1" w:styleId="ListLabel460">
    <w:name w:val="ListLabel 460"/>
    <w:qFormat/>
    <w:rPr>
      <w:lang w:val="ru-RU" w:eastAsia="ru-RU" w:bidi="ru-RU"/>
    </w:rPr>
  </w:style>
  <w:style w:type="character" w:customStyle="1" w:styleId="ListLabel461">
    <w:name w:val="ListLabel 461"/>
    <w:qFormat/>
    <w:rPr>
      <w:lang w:val="ru-RU" w:eastAsia="ru-RU" w:bidi="ru-RU"/>
    </w:rPr>
  </w:style>
  <w:style w:type="character" w:customStyle="1" w:styleId="ListLabel462">
    <w:name w:val="ListLabel 462"/>
    <w:qFormat/>
    <w:rPr>
      <w:rFonts w:eastAsia="Times New Roman" w:cs="Times New Roman"/>
      <w:spacing w:val="-4"/>
      <w:w w:val="100"/>
      <w:sz w:val="28"/>
      <w:szCs w:val="28"/>
      <w:lang w:val="ru-RU" w:eastAsia="ru-RU" w:bidi="ru-RU"/>
    </w:rPr>
  </w:style>
  <w:style w:type="character" w:customStyle="1" w:styleId="ListLabel463">
    <w:name w:val="ListLabel 463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464">
    <w:name w:val="ListLabel 464"/>
    <w:qFormat/>
    <w:rPr>
      <w:rFonts w:cs="Symbol"/>
      <w:lang w:val="ru-RU" w:eastAsia="ru-RU" w:bidi="ru-RU"/>
    </w:rPr>
  </w:style>
  <w:style w:type="character" w:customStyle="1" w:styleId="ListLabel465">
    <w:name w:val="ListLabel 465"/>
    <w:qFormat/>
    <w:rPr>
      <w:rFonts w:cs="Symbol"/>
      <w:lang w:val="ru-RU" w:eastAsia="ru-RU" w:bidi="ru-RU"/>
    </w:rPr>
  </w:style>
  <w:style w:type="character" w:customStyle="1" w:styleId="ListLabel466">
    <w:name w:val="ListLabel 466"/>
    <w:qFormat/>
    <w:rPr>
      <w:rFonts w:cs="Symbol"/>
      <w:lang w:val="ru-RU" w:eastAsia="ru-RU" w:bidi="ru-RU"/>
    </w:rPr>
  </w:style>
  <w:style w:type="character" w:customStyle="1" w:styleId="ListLabel467">
    <w:name w:val="ListLabel 467"/>
    <w:qFormat/>
    <w:rPr>
      <w:rFonts w:cs="Symbol"/>
      <w:lang w:val="ru-RU" w:eastAsia="ru-RU" w:bidi="ru-RU"/>
    </w:rPr>
  </w:style>
  <w:style w:type="character" w:customStyle="1" w:styleId="ListLabel468">
    <w:name w:val="ListLabel 468"/>
    <w:qFormat/>
    <w:rPr>
      <w:rFonts w:cs="Symbol"/>
      <w:lang w:val="ru-RU" w:eastAsia="ru-RU" w:bidi="ru-RU"/>
    </w:rPr>
  </w:style>
  <w:style w:type="character" w:customStyle="1" w:styleId="ListLabel469">
    <w:name w:val="ListLabel 469"/>
    <w:qFormat/>
    <w:rPr>
      <w:i/>
      <w:sz w:val="24"/>
      <w:szCs w:val="24"/>
      <w:lang w:val="en-US"/>
    </w:rPr>
  </w:style>
  <w:style w:type="character" w:customStyle="1" w:styleId="ListLabel470">
    <w:name w:val="ListLabel 470"/>
    <w:qFormat/>
    <w:rPr>
      <w:i/>
      <w:sz w:val="24"/>
      <w:szCs w:val="24"/>
    </w:rPr>
  </w:style>
  <w:style w:type="character" w:customStyle="1" w:styleId="ListLabel471">
    <w:name w:val="ListLabel 471"/>
    <w:qFormat/>
    <w:rPr>
      <w:color w:val="auto"/>
      <w:sz w:val="24"/>
      <w:szCs w:val="24"/>
      <w:u w:val="none"/>
    </w:rPr>
  </w:style>
  <w:style w:type="character" w:customStyle="1" w:styleId="ListLabel472">
    <w:name w:val="ListLabel 472"/>
    <w:qFormat/>
  </w:style>
  <w:style w:type="character" w:customStyle="1" w:styleId="ListLabel473">
    <w:name w:val="ListLabel 473"/>
    <w:qFormat/>
  </w:style>
  <w:style w:type="character" w:customStyle="1" w:styleId="ListLabel474">
    <w:name w:val="ListLabel 474"/>
    <w:qFormat/>
    <w:rPr>
      <w:spacing w:val="-13"/>
    </w:rPr>
  </w:style>
  <w:style w:type="character" w:customStyle="1" w:styleId="ListLabel475">
    <w:name w:val="ListLabel 475"/>
    <w:qFormat/>
  </w:style>
  <w:style w:type="character" w:customStyle="1" w:styleId="ListLabel476">
    <w:name w:val="ListLabel 476"/>
    <w:qFormat/>
  </w:style>
  <w:style w:type="character" w:customStyle="1" w:styleId="ListLabel477">
    <w:name w:val="ListLabel 477"/>
    <w:qFormat/>
  </w:style>
  <w:style w:type="character" w:customStyle="1" w:styleId="ListLabel478">
    <w:name w:val="ListLabel 478"/>
    <w:qFormat/>
    <w:rPr>
      <w:rFonts w:eastAsia="Times New Roman" w:cs="Times New Roman"/>
      <w:b/>
      <w:spacing w:val="-21"/>
      <w:w w:val="100"/>
      <w:sz w:val="24"/>
      <w:szCs w:val="24"/>
      <w:lang w:val="ru-RU" w:eastAsia="ru-RU" w:bidi="ru-RU"/>
    </w:rPr>
  </w:style>
  <w:style w:type="character" w:customStyle="1" w:styleId="ListLabel479">
    <w:name w:val="ListLabel 479"/>
    <w:qFormat/>
    <w:rPr>
      <w:rFonts w:cs="Symbol"/>
      <w:lang w:val="ru-RU" w:eastAsia="ru-RU" w:bidi="ru-RU"/>
    </w:rPr>
  </w:style>
  <w:style w:type="character" w:customStyle="1" w:styleId="ListLabel480">
    <w:name w:val="ListLabel 480"/>
    <w:qFormat/>
    <w:rPr>
      <w:rFonts w:cs="Symbol"/>
      <w:lang w:val="ru-RU" w:eastAsia="ru-RU" w:bidi="ru-RU"/>
    </w:rPr>
  </w:style>
  <w:style w:type="character" w:customStyle="1" w:styleId="ListLabel481">
    <w:name w:val="ListLabel 481"/>
    <w:qFormat/>
    <w:rPr>
      <w:rFonts w:cs="Symbol"/>
      <w:lang w:val="ru-RU" w:eastAsia="ru-RU" w:bidi="ru-RU"/>
    </w:rPr>
  </w:style>
  <w:style w:type="character" w:customStyle="1" w:styleId="ListLabel482">
    <w:name w:val="ListLabel 482"/>
    <w:qFormat/>
    <w:rPr>
      <w:rFonts w:cs="Symbol"/>
      <w:lang w:val="ru-RU" w:eastAsia="ru-RU" w:bidi="ru-RU"/>
    </w:rPr>
  </w:style>
  <w:style w:type="character" w:customStyle="1" w:styleId="ListLabel483">
    <w:name w:val="ListLabel 483"/>
    <w:qFormat/>
    <w:rPr>
      <w:rFonts w:cs="Symbol"/>
      <w:lang w:val="ru-RU" w:eastAsia="ru-RU" w:bidi="ru-RU"/>
    </w:rPr>
  </w:style>
  <w:style w:type="character" w:customStyle="1" w:styleId="ListLabel484">
    <w:name w:val="ListLabel 484"/>
    <w:qFormat/>
    <w:rPr>
      <w:rFonts w:cs="Symbol"/>
      <w:lang w:val="ru-RU" w:eastAsia="ru-RU" w:bidi="ru-RU"/>
    </w:rPr>
  </w:style>
  <w:style w:type="character" w:customStyle="1" w:styleId="ListLabel485">
    <w:name w:val="ListLabel 485"/>
    <w:qFormat/>
    <w:rPr>
      <w:rFonts w:cs="Symbol"/>
      <w:lang w:val="ru-RU" w:eastAsia="ru-RU" w:bidi="ru-RU"/>
    </w:rPr>
  </w:style>
  <w:style w:type="character" w:customStyle="1" w:styleId="ListLabel486">
    <w:name w:val="ListLabel 486"/>
    <w:qFormat/>
    <w:rPr>
      <w:rFonts w:cs="Symbol"/>
      <w:lang w:val="ru-RU" w:eastAsia="ru-RU" w:bidi="ru-RU"/>
    </w:rPr>
  </w:style>
  <w:style w:type="character" w:customStyle="1" w:styleId="ListLabel487">
    <w:name w:val="ListLabel 487"/>
    <w:qFormat/>
    <w:rPr>
      <w:lang w:val="ru-RU" w:eastAsia="ru-RU" w:bidi="ru-RU"/>
    </w:rPr>
  </w:style>
  <w:style w:type="character" w:customStyle="1" w:styleId="ListLabel488">
    <w:name w:val="ListLabel 488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489">
    <w:name w:val="ListLabel 489"/>
    <w:qFormat/>
    <w:rPr>
      <w:rFonts w:cs="Symbol"/>
      <w:lang w:val="ru-RU" w:eastAsia="ru-RU" w:bidi="ru-RU"/>
    </w:rPr>
  </w:style>
  <w:style w:type="character" w:customStyle="1" w:styleId="ListLabel490">
    <w:name w:val="ListLabel 490"/>
    <w:qFormat/>
    <w:rPr>
      <w:rFonts w:cs="Symbol"/>
      <w:lang w:val="ru-RU" w:eastAsia="ru-RU" w:bidi="ru-RU"/>
    </w:rPr>
  </w:style>
  <w:style w:type="character" w:customStyle="1" w:styleId="ListLabel491">
    <w:name w:val="ListLabel 491"/>
    <w:qFormat/>
    <w:rPr>
      <w:rFonts w:cs="Symbol"/>
      <w:lang w:val="ru-RU" w:eastAsia="ru-RU" w:bidi="ru-RU"/>
    </w:rPr>
  </w:style>
  <w:style w:type="character" w:customStyle="1" w:styleId="ListLabel492">
    <w:name w:val="ListLabel 492"/>
    <w:qFormat/>
    <w:rPr>
      <w:rFonts w:cs="Symbol"/>
      <w:lang w:val="ru-RU" w:eastAsia="ru-RU" w:bidi="ru-RU"/>
    </w:rPr>
  </w:style>
  <w:style w:type="character" w:customStyle="1" w:styleId="ListLabel493">
    <w:name w:val="ListLabel 493"/>
    <w:qFormat/>
    <w:rPr>
      <w:rFonts w:cs="Symbol"/>
      <w:lang w:val="ru-RU" w:eastAsia="ru-RU" w:bidi="ru-RU"/>
    </w:rPr>
  </w:style>
  <w:style w:type="character" w:customStyle="1" w:styleId="ListLabel494">
    <w:name w:val="ListLabel 494"/>
    <w:qFormat/>
    <w:rPr>
      <w:rFonts w:cs="Symbol"/>
      <w:lang w:val="ru-RU" w:eastAsia="ru-RU" w:bidi="ru-RU"/>
    </w:rPr>
  </w:style>
  <w:style w:type="character" w:customStyle="1" w:styleId="ListLabel495">
    <w:name w:val="ListLabel 495"/>
    <w:qFormat/>
    <w:rPr>
      <w:rFonts w:cs="Symbol"/>
      <w:lang w:val="ru-RU" w:eastAsia="ru-RU" w:bidi="ru-RU"/>
    </w:rPr>
  </w:style>
  <w:style w:type="character" w:customStyle="1" w:styleId="ListLabel496">
    <w:name w:val="ListLabel 496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497">
    <w:name w:val="ListLabel 497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498">
    <w:name w:val="ListLabel 498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499">
    <w:name w:val="ListLabel 499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00">
    <w:name w:val="ListLabel 500"/>
    <w:qFormat/>
    <w:rPr>
      <w:rFonts w:cs="Symbol"/>
      <w:lang w:val="ru-RU" w:eastAsia="ru-RU" w:bidi="ru-RU"/>
    </w:rPr>
  </w:style>
  <w:style w:type="character" w:customStyle="1" w:styleId="ListLabel501">
    <w:name w:val="ListLabel 501"/>
    <w:qFormat/>
    <w:rPr>
      <w:rFonts w:cs="Symbol"/>
      <w:lang w:val="ru-RU" w:eastAsia="ru-RU" w:bidi="ru-RU"/>
    </w:rPr>
  </w:style>
  <w:style w:type="character" w:customStyle="1" w:styleId="ListLabel502">
    <w:name w:val="ListLabel 502"/>
    <w:qFormat/>
    <w:rPr>
      <w:rFonts w:cs="Symbol"/>
      <w:lang w:val="ru-RU" w:eastAsia="ru-RU" w:bidi="ru-RU"/>
    </w:rPr>
  </w:style>
  <w:style w:type="character" w:customStyle="1" w:styleId="ListLabel503">
    <w:name w:val="ListLabel 503"/>
    <w:qFormat/>
    <w:rPr>
      <w:rFonts w:cs="Symbol"/>
      <w:lang w:val="ru-RU" w:eastAsia="ru-RU" w:bidi="ru-RU"/>
    </w:rPr>
  </w:style>
  <w:style w:type="character" w:customStyle="1" w:styleId="ListLabel504">
    <w:name w:val="ListLabel 504"/>
    <w:qFormat/>
    <w:rPr>
      <w:rFonts w:cs="Symbol"/>
      <w:lang w:val="ru-RU" w:eastAsia="ru-RU" w:bidi="ru-RU"/>
    </w:rPr>
  </w:style>
  <w:style w:type="character" w:customStyle="1" w:styleId="ListLabel505">
    <w:name w:val="ListLabel 505"/>
    <w:qFormat/>
    <w:rPr>
      <w:lang w:val="ru-RU" w:eastAsia="ru-RU" w:bidi="ru-RU"/>
    </w:rPr>
  </w:style>
  <w:style w:type="character" w:customStyle="1" w:styleId="ListLabel506">
    <w:name w:val="ListLabel 506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07">
    <w:name w:val="ListLabel 507"/>
    <w:qFormat/>
    <w:rPr>
      <w:rFonts w:cs="Symbol"/>
      <w:lang w:val="ru-RU" w:eastAsia="ru-RU" w:bidi="ru-RU"/>
    </w:rPr>
  </w:style>
  <w:style w:type="character" w:customStyle="1" w:styleId="ListLabel508">
    <w:name w:val="ListLabel 508"/>
    <w:qFormat/>
    <w:rPr>
      <w:rFonts w:cs="Symbol"/>
      <w:lang w:val="ru-RU" w:eastAsia="ru-RU" w:bidi="ru-RU"/>
    </w:rPr>
  </w:style>
  <w:style w:type="character" w:customStyle="1" w:styleId="ListLabel509">
    <w:name w:val="ListLabel 509"/>
    <w:qFormat/>
    <w:rPr>
      <w:rFonts w:cs="Symbol"/>
      <w:lang w:val="ru-RU" w:eastAsia="ru-RU" w:bidi="ru-RU"/>
    </w:rPr>
  </w:style>
  <w:style w:type="character" w:customStyle="1" w:styleId="ListLabel510">
    <w:name w:val="ListLabel 510"/>
    <w:qFormat/>
    <w:rPr>
      <w:rFonts w:cs="Symbol"/>
      <w:lang w:val="ru-RU" w:eastAsia="ru-RU" w:bidi="ru-RU"/>
    </w:rPr>
  </w:style>
  <w:style w:type="character" w:customStyle="1" w:styleId="ListLabel511">
    <w:name w:val="ListLabel 511"/>
    <w:qFormat/>
    <w:rPr>
      <w:rFonts w:cs="Symbol"/>
      <w:lang w:val="ru-RU" w:eastAsia="ru-RU" w:bidi="ru-RU"/>
    </w:rPr>
  </w:style>
  <w:style w:type="character" w:customStyle="1" w:styleId="ListLabel512">
    <w:name w:val="ListLabel 512"/>
    <w:qFormat/>
    <w:rPr>
      <w:rFonts w:cs="Symbol"/>
      <w:lang w:val="ru-RU" w:eastAsia="ru-RU" w:bidi="ru-RU"/>
    </w:rPr>
  </w:style>
  <w:style w:type="character" w:customStyle="1" w:styleId="ListLabel513">
    <w:name w:val="ListLabel 513"/>
    <w:qFormat/>
    <w:rPr>
      <w:rFonts w:cs="Symbol"/>
      <w:lang w:val="ru-RU" w:eastAsia="ru-RU" w:bidi="ru-RU"/>
    </w:rPr>
  </w:style>
  <w:style w:type="character" w:customStyle="1" w:styleId="ListLabel514">
    <w:name w:val="ListLabel 514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15">
    <w:name w:val="ListLabel 515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16">
    <w:name w:val="ListLabel 516"/>
    <w:qFormat/>
    <w:rPr>
      <w:rFonts w:cs="Symbol"/>
      <w:lang w:val="ru-RU" w:eastAsia="ru-RU" w:bidi="ru-RU"/>
    </w:rPr>
  </w:style>
  <w:style w:type="character" w:customStyle="1" w:styleId="ListLabel517">
    <w:name w:val="ListLabel 517"/>
    <w:qFormat/>
    <w:rPr>
      <w:rFonts w:cs="Symbol"/>
      <w:lang w:val="ru-RU" w:eastAsia="ru-RU" w:bidi="ru-RU"/>
    </w:rPr>
  </w:style>
  <w:style w:type="character" w:customStyle="1" w:styleId="ListLabel518">
    <w:name w:val="ListLabel 518"/>
    <w:qFormat/>
    <w:rPr>
      <w:rFonts w:cs="Symbol"/>
      <w:lang w:val="ru-RU" w:eastAsia="ru-RU" w:bidi="ru-RU"/>
    </w:rPr>
  </w:style>
  <w:style w:type="character" w:customStyle="1" w:styleId="ListLabel519">
    <w:name w:val="ListLabel 519"/>
    <w:qFormat/>
    <w:rPr>
      <w:rFonts w:cs="Symbol"/>
      <w:lang w:val="ru-RU" w:eastAsia="ru-RU" w:bidi="ru-RU"/>
    </w:rPr>
  </w:style>
  <w:style w:type="character" w:customStyle="1" w:styleId="ListLabel520">
    <w:name w:val="ListLabel 520"/>
    <w:qFormat/>
    <w:rPr>
      <w:rFonts w:cs="Symbol"/>
      <w:lang w:val="ru-RU" w:eastAsia="ru-RU" w:bidi="ru-RU"/>
    </w:rPr>
  </w:style>
  <w:style w:type="character" w:customStyle="1" w:styleId="ListLabel521">
    <w:name w:val="ListLabel 521"/>
    <w:qFormat/>
    <w:rPr>
      <w:rFonts w:cs="Symbol"/>
      <w:lang w:val="ru-RU" w:eastAsia="ru-RU" w:bidi="ru-RU"/>
    </w:rPr>
  </w:style>
  <w:style w:type="character" w:customStyle="1" w:styleId="ListLabel522">
    <w:name w:val="ListLabel 522"/>
    <w:qFormat/>
    <w:rPr>
      <w:rFonts w:cs="Symbol"/>
      <w:lang w:val="ru-RU" w:eastAsia="ru-RU" w:bidi="ru-RU"/>
    </w:rPr>
  </w:style>
  <w:style w:type="character" w:customStyle="1" w:styleId="ListLabel523">
    <w:name w:val="ListLabel 523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524">
    <w:name w:val="ListLabel 524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525">
    <w:name w:val="ListLabel 525"/>
    <w:qFormat/>
    <w:rPr>
      <w:rFonts w:cs="Symbol"/>
      <w:lang w:val="ru-RU" w:eastAsia="ru-RU" w:bidi="ru-RU"/>
    </w:rPr>
  </w:style>
  <w:style w:type="character" w:customStyle="1" w:styleId="ListLabel526">
    <w:name w:val="ListLabel 526"/>
    <w:qFormat/>
    <w:rPr>
      <w:rFonts w:cs="Symbol"/>
      <w:lang w:val="ru-RU" w:eastAsia="ru-RU" w:bidi="ru-RU"/>
    </w:rPr>
  </w:style>
  <w:style w:type="character" w:customStyle="1" w:styleId="ListLabel527">
    <w:name w:val="ListLabel 527"/>
    <w:qFormat/>
    <w:rPr>
      <w:rFonts w:cs="Symbol"/>
      <w:lang w:val="ru-RU" w:eastAsia="ru-RU" w:bidi="ru-RU"/>
    </w:rPr>
  </w:style>
  <w:style w:type="character" w:customStyle="1" w:styleId="ListLabel528">
    <w:name w:val="ListLabel 528"/>
    <w:qFormat/>
    <w:rPr>
      <w:rFonts w:cs="Symbol"/>
      <w:lang w:val="ru-RU" w:eastAsia="ru-RU" w:bidi="ru-RU"/>
    </w:rPr>
  </w:style>
  <w:style w:type="character" w:customStyle="1" w:styleId="ListLabel529">
    <w:name w:val="ListLabel 529"/>
    <w:qFormat/>
    <w:rPr>
      <w:rFonts w:cs="Symbol"/>
      <w:lang w:val="ru-RU" w:eastAsia="ru-RU" w:bidi="ru-RU"/>
    </w:rPr>
  </w:style>
  <w:style w:type="character" w:customStyle="1" w:styleId="ListLabel530">
    <w:name w:val="ListLabel 530"/>
    <w:qFormat/>
    <w:rPr>
      <w:rFonts w:cs="Symbol"/>
      <w:lang w:val="ru-RU" w:eastAsia="ru-RU" w:bidi="ru-RU"/>
    </w:rPr>
  </w:style>
  <w:style w:type="character" w:customStyle="1" w:styleId="ListLabel531">
    <w:name w:val="ListLabel 531"/>
    <w:qFormat/>
    <w:rPr>
      <w:rFonts w:cs="Symbol"/>
      <w:lang w:val="ru-RU" w:eastAsia="ru-RU" w:bidi="ru-RU"/>
    </w:rPr>
  </w:style>
  <w:style w:type="character" w:customStyle="1" w:styleId="ListLabel532">
    <w:name w:val="ListLabel 532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33">
    <w:name w:val="ListLabel 533"/>
    <w:qFormat/>
    <w:rPr>
      <w:rFonts w:cs="Symbol"/>
      <w:lang w:val="ru-RU" w:eastAsia="ru-RU" w:bidi="ru-RU"/>
    </w:rPr>
  </w:style>
  <w:style w:type="character" w:customStyle="1" w:styleId="ListLabel534">
    <w:name w:val="ListLabel 534"/>
    <w:qFormat/>
    <w:rPr>
      <w:rFonts w:cs="Symbol"/>
      <w:lang w:val="ru-RU" w:eastAsia="ru-RU" w:bidi="ru-RU"/>
    </w:rPr>
  </w:style>
  <w:style w:type="character" w:customStyle="1" w:styleId="ListLabel535">
    <w:name w:val="ListLabel 535"/>
    <w:qFormat/>
    <w:rPr>
      <w:rFonts w:cs="Symbol"/>
      <w:lang w:val="ru-RU" w:eastAsia="ru-RU" w:bidi="ru-RU"/>
    </w:rPr>
  </w:style>
  <w:style w:type="character" w:customStyle="1" w:styleId="ListLabel536">
    <w:name w:val="ListLabel 536"/>
    <w:qFormat/>
    <w:rPr>
      <w:rFonts w:cs="Symbol"/>
      <w:lang w:val="ru-RU" w:eastAsia="ru-RU" w:bidi="ru-RU"/>
    </w:rPr>
  </w:style>
  <w:style w:type="character" w:customStyle="1" w:styleId="ListLabel537">
    <w:name w:val="ListLabel 537"/>
    <w:qFormat/>
    <w:rPr>
      <w:rFonts w:cs="Symbol"/>
      <w:lang w:val="ru-RU" w:eastAsia="ru-RU" w:bidi="ru-RU"/>
    </w:rPr>
  </w:style>
  <w:style w:type="character" w:customStyle="1" w:styleId="ListLabel538">
    <w:name w:val="ListLabel 538"/>
    <w:qFormat/>
    <w:rPr>
      <w:rFonts w:cs="Symbol"/>
      <w:lang w:val="ru-RU" w:eastAsia="ru-RU" w:bidi="ru-RU"/>
    </w:rPr>
  </w:style>
  <w:style w:type="character" w:customStyle="1" w:styleId="ListLabel539">
    <w:name w:val="ListLabel 539"/>
    <w:qFormat/>
    <w:rPr>
      <w:rFonts w:cs="Symbol"/>
      <w:lang w:val="ru-RU" w:eastAsia="ru-RU" w:bidi="ru-RU"/>
    </w:rPr>
  </w:style>
  <w:style w:type="character" w:customStyle="1" w:styleId="ListLabel540">
    <w:name w:val="ListLabel 540"/>
    <w:qFormat/>
    <w:rPr>
      <w:rFonts w:cs="Symbol"/>
      <w:lang w:val="ru-RU" w:eastAsia="ru-RU" w:bidi="ru-RU"/>
    </w:rPr>
  </w:style>
  <w:style w:type="character" w:customStyle="1" w:styleId="ListLabel541">
    <w:name w:val="ListLabel 541"/>
    <w:qFormat/>
    <w:rPr>
      <w:lang w:val="ru-RU" w:eastAsia="ru-RU" w:bidi="ru-RU"/>
    </w:rPr>
  </w:style>
  <w:style w:type="character" w:customStyle="1" w:styleId="ListLabel542">
    <w:name w:val="ListLabel 542"/>
    <w:qFormat/>
    <w:rPr>
      <w:rFonts w:eastAsia="Times New Roman" w:cs="Times New Roman"/>
      <w:b/>
      <w:bCs/>
      <w:spacing w:val="-2"/>
      <w:w w:val="100"/>
      <w:sz w:val="28"/>
      <w:szCs w:val="28"/>
      <w:lang w:val="ru-RU" w:eastAsia="ru-RU" w:bidi="ru-RU"/>
    </w:rPr>
  </w:style>
  <w:style w:type="character" w:customStyle="1" w:styleId="ListLabel543">
    <w:name w:val="ListLabel 543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44">
    <w:name w:val="ListLabel 544"/>
    <w:qFormat/>
    <w:rPr>
      <w:rFonts w:cs="Symbol"/>
      <w:lang w:val="ru-RU" w:eastAsia="ru-RU" w:bidi="ru-RU"/>
    </w:rPr>
  </w:style>
  <w:style w:type="character" w:customStyle="1" w:styleId="ListLabel545">
    <w:name w:val="ListLabel 545"/>
    <w:qFormat/>
    <w:rPr>
      <w:rFonts w:cs="Symbol"/>
      <w:lang w:val="ru-RU" w:eastAsia="ru-RU" w:bidi="ru-RU"/>
    </w:rPr>
  </w:style>
  <w:style w:type="character" w:customStyle="1" w:styleId="ListLabel546">
    <w:name w:val="ListLabel 546"/>
    <w:qFormat/>
    <w:rPr>
      <w:rFonts w:cs="Symbol"/>
      <w:lang w:val="ru-RU" w:eastAsia="ru-RU" w:bidi="ru-RU"/>
    </w:rPr>
  </w:style>
  <w:style w:type="character" w:customStyle="1" w:styleId="ListLabel547">
    <w:name w:val="ListLabel 547"/>
    <w:qFormat/>
    <w:rPr>
      <w:rFonts w:cs="Symbol"/>
      <w:lang w:val="ru-RU" w:eastAsia="ru-RU" w:bidi="ru-RU"/>
    </w:rPr>
  </w:style>
  <w:style w:type="character" w:customStyle="1" w:styleId="ListLabel548">
    <w:name w:val="ListLabel 548"/>
    <w:qFormat/>
    <w:rPr>
      <w:rFonts w:cs="Symbol"/>
      <w:lang w:val="ru-RU" w:eastAsia="ru-RU" w:bidi="ru-RU"/>
    </w:rPr>
  </w:style>
  <w:style w:type="character" w:customStyle="1" w:styleId="ListLabel549">
    <w:name w:val="ListLabel 549"/>
    <w:qFormat/>
    <w:rPr>
      <w:rFonts w:cs="Symbol"/>
      <w:lang w:val="ru-RU" w:eastAsia="ru-RU" w:bidi="ru-RU"/>
    </w:rPr>
  </w:style>
  <w:style w:type="character" w:customStyle="1" w:styleId="ListLabel550">
    <w:name w:val="ListLabel 550"/>
    <w:qFormat/>
    <w:rPr>
      <w:rFonts w:cs="Times New Roman"/>
      <w:w w:val="100"/>
      <w:sz w:val="28"/>
      <w:szCs w:val="28"/>
      <w:lang w:val="ru-RU" w:eastAsia="ru-RU" w:bidi="ru-RU"/>
    </w:rPr>
  </w:style>
  <w:style w:type="character" w:customStyle="1" w:styleId="ListLabel551">
    <w:name w:val="ListLabel 551"/>
    <w:qFormat/>
    <w:rPr>
      <w:rFonts w:cs="Symbol"/>
      <w:lang w:val="ru-RU" w:eastAsia="ru-RU" w:bidi="ru-RU"/>
    </w:rPr>
  </w:style>
  <w:style w:type="character" w:customStyle="1" w:styleId="ListLabel552">
    <w:name w:val="ListLabel 552"/>
    <w:qFormat/>
    <w:rPr>
      <w:rFonts w:cs="Symbol"/>
      <w:lang w:val="ru-RU" w:eastAsia="ru-RU" w:bidi="ru-RU"/>
    </w:rPr>
  </w:style>
  <w:style w:type="character" w:customStyle="1" w:styleId="ListLabel553">
    <w:name w:val="ListLabel 553"/>
    <w:qFormat/>
    <w:rPr>
      <w:rFonts w:cs="Symbol"/>
      <w:lang w:val="ru-RU" w:eastAsia="ru-RU" w:bidi="ru-RU"/>
    </w:rPr>
  </w:style>
  <w:style w:type="character" w:customStyle="1" w:styleId="ListLabel554">
    <w:name w:val="ListLabel 554"/>
    <w:qFormat/>
    <w:rPr>
      <w:rFonts w:cs="Symbol"/>
      <w:lang w:val="ru-RU" w:eastAsia="ru-RU" w:bidi="ru-RU"/>
    </w:rPr>
  </w:style>
  <w:style w:type="character" w:customStyle="1" w:styleId="ListLabel555">
    <w:name w:val="ListLabel 555"/>
    <w:qFormat/>
    <w:rPr>
      <w:rFonts w:cs="Symbol"/>
      <w:lang w:val="ru-RU" w:eastAsia="ru-RU" w:bidi="ru-RU"/>
    </w:rPr>
  </w:style>
  <w:style w:type="character" w:customStyle="1" w:styleId="ListLabel556">
    <w:name w:val="ListLabel 556"/>
    <w:qFormat/>
    <w:rPr>
      <w:rFonts w:cs="Symbol"/>
      <w:lang w:val="ru-RU" w:eastAsia="ru-RU" w:bidi="ru-RU"/>
    </w:rPr>
  </w:style>
  <w:style w:type="character" w:customStyle="1" w:styleId="ListLabel557">
    <w:name w:val="ListLabel 557"/>
    <w:qFormat/>
    <w:rPr>
      <w:rFonts w:cs="Symbol"/>
      <w:lang w:val="ru-RU" w:eastAsia="ru-RU" w:bidi="ru-RU"/>
    </w:rPr>
  </w:style>
  <w:style w:type="character" w:customStyle="1" w:styleId="ListLabel558">
    <w:name w:val="ListLabel 558"/>
    <w:qFormat/>
    <w:rPr>
      <w:rFonts w:cs="Symbol"/>
      <w:lang w:val="ru-RU" w:eastAsia="ru-RU" w:bidi="ru-RU"/>
    </w:rPr>
  </w:style>
  <w:style w:type="character" w:customStyle="1" w:styleId="ListLabel559">
    <w:name w:val="ListLabel 559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60">
    <w:name w:val="ListLabel 560"/>
    <w:qFormat/>
    <w:rPr>
      <w:rFonts w:cs="Symbol"/>
      <w:lang w:val="ru-RU" w:eastAsia="ru-RU" w:bidi="ru-RU"/>
    </w:rPr>
  </w:style>
  <w:style w:type="character" w:customStyle="1" w:styleId="ListLabel561">
    <w:name w:val="ListLabel 561"/>
    <w:qFormat/>
    <w:rPr>
      <w:rFonts w:cs="Symbol"/>
      <w:lang w:val="ru-RU" w:eastAsia="ru-RU" w:bidi="ru-RU"/>
    </w:rPr>
  </w:style>
  <w:style w:type="character" w:customStyle="1" w:styleId="ListLabel562">
    <w:name w:val="ListLabel 562"/>
    <w:qFormat/>
    <w:rPr>
      <w:rFonts w:cs="Symbol"/>
      <w:lang w:val="ru-RU" w:eastAsia="ru-RU" w:bidi="ru-RU"/>
    </w:rPr>
  </w:style>
  <w:style w:type="character" w:customStyle="1" w:styleId="ListLabel563">
    <w:name w:val="ListLabel 563"/>
    <w:qFormat/>
    <w:rPr>
      <w:rFonts w:cs="Symbol"/>
      <w:lang w:val="ru-RU" w:eastAsia="ru-RU" w:bidi="ru-RU"/>
    </w:rPr>
  </w:style>
  <w:style w:type="character" w:customStyle="1" w:styleId="ListLabel564">
    <w:name w:val="ListLabel 564"/>
    <w:qFormat/>
    <w:rPr>
      <w:rFonts w:cs="Symbol"/>
      <w:lang w:val="ru-RU" w:eastAsia="ru-RU" w:bidi="ru-RU"/>
    </w:rPr>
  </w:style>
  <w:style w:type="character" w:customStyle="1" w:styleId="ListLabel565">
    <w:name w:val="ListLabel 565"/>
    <w:qFormat/>
    <w:rPr>
      <w:rFonts w:cs="Symbol"/>
      <w:lang w:val="ru-RU" w:eastAsia="ru-RU" w:bidi="ru-RU"/>
    </w:rPr>
  </w:style>
  <w:style w:type="character" w:customStyle="1" w:styleId="ListLabel566">
    <w:name w:val="ListLabel 566"/>
    <w:qFormat/>
    <w:rPr>
      <w:rFonts w:cs="Symbol"/>
      <w:lang w:val="ru-RU" w:eastAsia="ru-RU" w:bidi="ru-RU"/>
    </w:rPr>
  </w:style>
  <w:style w:type="character" w:customStyle="1" w:styleId="ListLabel567">
    <w:name w:val="ListLabel 567"/>
    <w:qFormat/>
    <w:rPr>
      <w:rFonts w:cs="Symbol"/>
      <w:lang w:val="ru-RU" w:eastAsia="ru-RU" w:bidi="ru-RU"/>
    </w:rPr>
  </w:style>
  <w:style w:type="character" w:customStyle="1" w:styleId="ListLabel568">
    <w:name w:val="ListLabel 568"/>
    <w:qFormat/>
    <w:rPr>
      <w:lang w:val="ru-RU" w:eastAsia="ru-RU" w:bidi="ru-RU"/>
    </w:rPr>
  </w:style>
  <w:style w:type="character" w:customStyle="1" w:styleId="ListLabel569">
    <w:name w:val="ListLabel 569"/>
    <w:qFormat/>
    <w:rPr>
      <w:rFonts w:eastAsia="Times New Roman" w:cs="Times New Roman"/>
      <w:b/>
      <w:bCs/>
      <w:spacing w:val="-3"/>
      <w:w w:val="100"/>
      <w:sz w:val="24"/>
      <w:szCs w:val="28"/>
      <w:lang w:val="ru-RU" w:eastAsia="ru-RU" w:bidi="ru-RU"/>
    </w:rPr>
  </w:style>
  <w:style w:type="character" w:customStyle="1" w:styleId="ListLabel570">
    <w:name w:val="ListLabel 570"/>
    <w:qFormat/>
    <w:rPr>
      <w:rFonts w:cs="Symbol"/>
      <w:lang w:val="ru-RU" w:eastAsia="ru-RU" w:bidi="ru-RU"/>
    </w:rPr>
  </w:style>
  <w:style w:type="character" w:customStyle="1" w:styleId="ListLabel571">
    <w:name w:val="ListLabel 571"/>
    <w:qFormat/>
    <w:rPr>
      <w:rFonts w:cs="Symbol"/>
      <w:lang w:val="ru-RU" w:eastAsia="ru-RU" w:bidi="ru-RU"/>
    </w:rPr>
  </w:style>
  <w:style w:type="character" w:customStyle="1" w:styleId="ListLabel572">
    <w:name w:val="ListLabel 572"/>
    <w:qFormat/>
    <w:rPr>
      <w:rFonts w:cs="Symbol"/>
      <w:lang w:val="ru-RU" w:eastAsia="ru-RU" w:bidi="ru-RU"/>
    </w:rPr>
  </w:style>
  <w:style w:type="character" w:customStyle="1" w:styleId="ListLabel573">
    <w:name w:val="ListLabel 573"/>
    <w:qFormat/>
    <w:rPr>
      <w:rFonts w:cs="Symbol"/>
      <w:lang w:val="ru-RU" w:eastAsia="ru-RU" w:bidi="ru-RU"/>
    </w:rPr>
  </w:style>
  <w:style w:type="character" w:customStyle="1" w:styleId="ListLabel574">
    <w:name w:val="ListLabel 574"/>
    <w:qFormat/>
    <w:rPr>
      <w:rFonts w:cs="Symbol"/>
      <w:lang w:val="ru-RU" w:eastAsia="ru-RU" w:bidi="ru-RU"/>
    </w:rPr>
  </w:style>
  <w:style w:type="character" w:customStyle="1" w:styleId="ListLabel575">
    <w:name w:val="ListLabel 575"/>
    <w:qFormat/>
    <w:rPr>
      <w:rFonts w:cs="Symbol"/>
      <w:lang w:val="ru-RU" w:eastAsia="ru-RU" w:bidi="ru-RU"/>
    </w:rPr>
  </w:style>
  <w:style w:type="character" w:customStyle="1" w:styleId="ListLabel576">
    <w:name w:val="ListLabel 576"/>
    <w:qFormat/>
    <w:rPr>
      <w:rFonts w:cs="Symbol"/>
      <w:lang w:val="ru-RU" w:eastAsia="ru-RU" w:bidi="ru-RU"/>
    </w:rPr>
  </w:style>
  <w:style w:type="character" w:customStyle="1" w:styleId="ListLabel577">
    <w:name w:val="ListLabel 577"/>
    <w:qFormat/>
    <w:rPr>
      <w:lang w:val="ru-RU" w:eastAsia="ru-RU" w:bidi="ru-RU"/>
    </w:rPr>
  </w:style>
  <w:style w:type="character" w:customStyle="1" w:styleId="ListLabel578">
    <w:name w:val="ListLabel 578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579">
    <w:name w:val="ListLabel 579"/>
    <w:qFormat/>
    <w:rPr>
      <w:rFonts w:cs="Symbol"/>
      <w:lang w:val="ru-RU" w:eastAsia="ru-RU" w:bidi="ru-RU"/>
    </w:rPr>
  </w:style>
  <w:style w:type="character" w:customStyle="1" w:styleId="ListLabel580">
    <w:name w:val="ListLabel 580"/>
    <w:qFormat/>
    <w:rPr>
      <w:rFonts w:cs="Symbol"/>
      <w:lang w:val="ru-RU" w:eastAsia="ru-RU" w:bidi="ru-RU"/>
    </w:rPr>
  </w:style>
  <w:style w:type="character" w:customStyle="1" w:styleId="ListLabel581">
    <w:name w:val="ListLabel 581"/>
    <w:qFormat/>
    <w:rPr>
      <w:rFonts w:cs="Symbol"/>
      <w:lang w:val="ru-RU" w:eastAsia="ru-RU" w:bidi="ru-RU"/>
    </w:rPr>
  </w:style>
  <w:style w:type="character" w:customStyle="1" w:styleId="ListLabel582">
    <w:name w:val="ListLabel 582"/>
    <w:qFormat/>
    <w:rPr>
      <w:rFonts w:cs="Symbol"/>
      <w:lang w:val="ru-RU" w:eastAsia="ru-RU" w:bidi="ru-RU"/>
    </w:rPr>
  </w:style>
  <w:style w:type="character" w:customStyle="1" w:styleId="ListLabel583">
    <w:name w:val="ListLabel 583"/>
    <w:qFormat/>
    <w:rPr>
      <w:rFonts w:cs="Symbol"/>
      <w:lang w:val="ru-RU" w:eastAsia="ru-RU" w:bidi="ru-RU"/>
    </w:rPr>
  </w:style>
  <w:style w:type="character" w:customStyle="1" w:styleId="ListLabel584">
    <w:name w:val="ListLabel 584"/>
    <w:qFormat/>
    <w:rPr>
      <w:rFonts w:cs="Symbol"/>
      <w:lang w:val="ru-RU" w:eastAsia="ru-RU" w:bidi="ru-RU"/>
    </w:rPr>
  </w:style>
  <w:style w:type="character" w:customStyle="1" w:styleId="ListLabel585">
    <w:name w:val="ListLabel 585"/>
    <w:qFormat/>
    <w:rPr>
      <w:rFonts w:cs="Symbol"/>
      <w:lang w:val="ru-RU" w:eastAsia="ru-RU" w:bidi="ru-RU"/>
    </w:rPr>
  </w:style>
  <w:style w:type="character" w:customStyle="1" w:styleId="ListLabel586">
    <w:name w:val="ListLabel 586"/>
    <w:qFormat/>
    <w:rPr>
      <w:b/>
      <w:bCs/>
      <w:spacing w:val="0"/>
      <w:w w:val="100"/>
      <w:sz w:val="24"/>
      <w:lang w:val="ru-RU" w:eastAsia="ru-RU" w:bidi="ru-RU"/>
    </w:rPr>
  </w:style>
  <w:style w:type="character" w:customStyle="1" w:styleId="ListLabel587">
    <w:name w:val="ListLabel 587"/>
    <w:qFormat/>
    <w:rPr>
      <w:rFonts w:cs="Symbol"/>
      <w:lang w:val="ru-RU" w:eastAsia="ru-RU" w:bidi="ru-RU"/>
    </w:rPr>
  </w:style>
  <w:style w:type="character" w:customStyle="1" w:styleId="ListLabel588">
    <w:name w:val="ListLabel 588"/>
    <w:qFormat/>
    <w:rPr>
      <w:rFonts w:cs="Symbol"/>
      <w:lang w:val="ru-RU" w:eastAsia="ru-RU" w:bidi="ru-RU"/>
    </w:rPr>
  </w:style>
  <w:style w:type="character" w:customStyle="1" w:styleId="ListLabel589">
    <w:name w:val="ListLabel 589"/>
    <w:qFormat/>
    <w:rPr>
      <w:rFonts w:cs="Symbol"/>
      <w:lang w:val="ru-RU" w:eastAsia="ru-RU" w:bidi="ru-RU"/>
    </w:rPr>
  </w:style>
  <w:style w:type="character" w:customStyle="1" w:styleId="ListLabel590">
    <w:name w:val="ListLabel 590"/>
    <w:qFormat/>
    <w:rPr>
      <w:rFonts w:cs="Symbol"/>
      <w:lang w:val="ru-RU" w:eastAsia="ru-RU" w:bidi="ru-RU"/>
    </w:rPr>
  </w:style>
  <w:style w:type="character" w:customStyle="1" w:styleId="ListLabel591">
    <w:name w:val="ListLabel 591"/>
    <w:qFormat/>
    <w:rPr>
      <w:rFonts w:cs="Symbol"/>
      <w:lang w:val="ru-RU" w:eastAsia="ru-RU" w:bidi="ru-RU"/>
    </w:rPr>
  </w:style>
  <w:style w:type="character" w:customStyle="1" w:styleId="ListLabel592">
    <w:name w:val="ListLabel 592"/>
    <w:qFormat/>
    <w:rPr>
      <w:rFonts w:cs="Symbol"/>
      <w:lang w:val="ru-RU" w:eastAsia="ru-RU" w:bidi="ru-RU"/>
    </w:rPr>
  </w:style>
  <w:style w:type="character" w:customStyle="1" w:styleId="ListLabel593">
    <w:name w:val="ListLabel 593"/>
    <w:qFormat/>
    <w:rPr>
      <w:rFonts w:cs="Symbol"/>
      <w:lang w:val="ru-RU" w:eastAsia="ru-RU" w:bidi="ru-RU"/>
    </w:rPr>
  </w:style>
  <w:style w:type="character" w:customStyle="1" w:styleId="ListLabel594">
    <w:name w:val="ListLabel 594"/>
    <w:qFormat/>
    <w:rPr>
      <w:rFonts w:cs="Symbol"/>
      <w:lang w:val="ru-RU" w:eastAsia="ru-RU" w:bidi="ru-RU"/>
    </w:rPr>
  </w:style>
  <w:style w:type="character" w:customStyle="1" w:styleId="ListLabel595">
    <w:name w:val="ListLabel 595"/>
    <w:qFormat/>
    <w:rPr>
      <w:spacing w:val="-4"/>
      <w:w w:val="99"/>
      <w:sz w:val="24"/>
      <w:lang w:val="ru-RU" w:eastAsia="ru-RU" w:bidi="ru-RU"/>
    </w:rPr>
  </w:style>
  <w:style w:type="character" w:customStyle="1" w:styleId="ListLabel596">
    <w:name w:val="ListLabel 596"/>
    <w:qFormat/>
    <w:rPr>
      <w:rFonts w:eastAsia="Times New Roman" w:cs="Times New Roman"/>
      <w:spacing w:val="-2"/>
      <w:w w:val="100"/>
      <w:sz w:val="28"/>
      <w:szCs w:val="28"/>
      <w:lang w:val="ru-RU" w:eastAsia="ru-RU" w:bidi="ru-RU"/>
    </w:rPr>
  </w:style>
  <w:style w:type="character" w:customStyle="1" w:styleId="ListLabel597">
    <w:name w:val="ListLabel 597"/>
    <w:qFormat/>
    <w:rPr>
      <w:rFonts w:cs="Symbol"/>
      <w:lang w:val="ru-RU" w:eastAsia="ru-RU" w:bidi="ru-RU"/>
    </w:rPr>
  </w:style>
  <w:style w:type="character" w:customStyle="1" w:styleId="ListLabel598">
    <w:name w:val="ListLabel 598"/>
    <w:qFormat/>
    <w:rPr>
      <w:rFonts w:cs="Symbol"/>
      <w:lang w:val="ru-RU" w:eastAsia="ru-RU" w:bidi="ru-RU"/>
    </w:rPr>
  </w:style>
  <w:style w:type="character" w:customStyle="1" w:styleId="ListLabel599">
    <w:name w:val="ListLabel 599"/>
    <w:qFormat/>
    <w:rPr>
      <w:rFonts w:cs="Symbol"/>
      <w:lang w:val="ru-RU" w:eastAsia="ru-RU" w:bidi="ru-RU"/>
    </w:rPr>
  </w:style>
  <w:style w:type="character" w:customStyle="1" w:styleId="ListLabel600">
    <w:name w:val="ListLabel 600"/>
    <w:qFormat/>
    <w:rPr>
      <w:rFonts w:cs="Symbol"/>
      <w:lang w:val="ru-RU" w:eastAsia="ru-RU" w:bidi="ru-RU"/>
    </w:rPr>
  </w:style>
  <w:style w:type="character" w:customStyle="1" w:styleId="ListLabel601">
    <w:name w:val="ListLabel 601"/>
    <w:qFormat/>
    <w:rPr>
      <w:rFonts w:cs="Symbol"/>
      <w:lang w:val="ru-RU" w:eastAsia="ru-RU" w:bidi="ru-RU"/>
    </w:rPr>
  </w:style>
  <w:style w:type="character" w:customStyle="1" w:styleId="ListLabel602">
    <w:name w:val="ListLabel 602"/>
    <w:qFormat/>
    <w:rPr>
      <w:rFonts w:cs="Symbol"/>
      <w:lang w:val="ru-RU" w:eastAsia="ru-RU" w:bidi="ru-RU"/>
    </w:rPr>
  </w:style>
  <w:style w:type="character" w:customStyle="1" w:styleId="ListLabel603">
    <w:name w:val="ListLabel 603"/>
    <w:qFormat/>
    <w:rPr>
      <w:rFonts w:cs="Symbol"/>
      <w:lang w:val="ru-RU" w:eastAsia="ru-RU" w:bidi="ru-RU"/>
    </w:rPr>
  </w:style>
  <w:style w:type="character" w:customStyle="1" w:styleId="ListLabel604">
    <w:name w:val="ListLabel 604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605">
    <w:name w:val="ListLabel 605"/>
    <w:qFormat/>
    <w:rPr>
      <w:rFonts w:cs="Symbol"/>
      <w:lang w:val="ru-RU" w:eastAsia="ru-RU" w:bidi="ru-RU"/>
    </w:rPr>
  </w:style>
  <w:style w:type="character" w:customStyle="1" w:styleId="ListLabel606">
    <w:name w:val="ListLabel 606"/>
    <w:qFormat/>
    <w:rPr>
      <w:rFonts w:cs="Symbol"/>
      <w:lang w:val="ru-RU" w:eastAsia="ru-RU" w:bidi="ru-RU"/>
    </w:rPr>
  </w:style>
  <w:style w:type="character" w:customStyle="1" w:styleId="ListLabel607">
    <w:name w:val="ListLabel 607"/>
    <w:qFormat/>
    <w:rPr>
      <w:rFonts w:cs="Symbol"/>
      <w:lang w:val="ru-RU" w:eastAsia="ru-RU" w:bidi="ru-RU"/>
    </w:rPr>
  </w:style>
  <w:style w:type="character" w:customStyle="1" w:styleId="ListLabel608">
    <w:name w:val="ListLabel 608"/>
    <w:qFormat/>
    <w:rPr>
      <w:rFonts w:cs="Symbol"/>
      <w:lang w:val="ru-RU" w:eastAsia="ru-RU" w:bidi="ru-RU"/>
    </w:rPr>
  </w:style>
  <w:style w:type="character" w:customStyle="1" w:styleId="ListLabel609">
    <w:name w:val="ListLabel 609"/>
    <w:qFormat/>
    <w:rPr>
      <w:rFonts w:cs="Symbol"/>
      <w:lang w:val="ru-RU" w:eastAsia="ru-RU" w:bidi="ru-RU"/>
    </w:rPr>
  </w:style>
  <w:style w:type="character" w:customStyle="1" w:styleId="ListLabel610">
    <w:name w:val="ListLabel 610"/>
    <w:qFormat/>
    <w:rPr>
      <w:rFonts w:cs="Symbol"/>
      <w:lang w:val="ru-RU" w:eastAsia="ru-RU" w:bidi="ru-RU"/>
    </w:rPr>
  </w:style>
  <w:style w:type="character" w:customStyle="1" w:styleId="ListLabel611">
    <w:name w:val="ListLabel 611"/>
    <w:qFormat/>
    <w:rPr>
      <w:rFonts w:cs="Symbol"/>
      <w:lang w:val="ru-RU" w:eastAsia="ru-RU" w:bidi="ru-RU"/>
    </w:rPr>
  </w:style>
  <w:style w:type="character" w:customStyle="1" w:styleId="ListLabel612">
    <w:name w:val="ListLabel 612"/>
    <w:qFormat/>
    <w:rPr>
      <w:rFonts w:cs="Symbol"/>
      <w:lang w:val="ru-RU" w:eastAsia="ru-RU" w:bidi="ru-RU"/>
    </w:rPr>
  </w:style>
  <w:style w:type="character" w:customStyle="1" w:styleId="ListLabel613">
    <w:name w:val="ListLabel 613"/>
    <w:qFormat/>
    <w:rPr>
      <w:lang w:val="ru-RU" w:eastAsia="ru-RU" w:bidi="ru-RU"/>
    </w:rPr>
  </w:style>
  <w:style w:type="character" w:customStyle="1" w:styleId="ListLabel614">
    <w:name w:val="ListLabel 614"/>
    <w:qFormat/>
    <w:rPr>
      <w:lang w:val="ru-RU" w:eastAsia="ru-RU" w:bidi="ru-RU"/>
    </w:rPr>
  </w:style>
  <w:style w:type="character" w:customStyle="1" w:styleId="ListLabel615">
    <w:name w:val="ListLabel 615"/>
    <w:qFormat/>
    <w:rPr>
      <w:rFonts w:eastAsia="Times New Roman" w:cs="Times New Roman"/>
      <w:spacing w:val="-4"/>
      <w:w w:val="100"/>
      <w:sz w:val="28"/>
      <w:szCs w:val="28"/>
      <w:lang w:val="ru-RU" w:eastAsia="ru-RU" w:bidi="ru-RU"/>
    </w:rPr>
  </w:style>
  <w:style w:type="character" w:customStyle="1" w:styleId="ListLabel616">
    <w:name w:val="ListLabel 616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617">
    <w:name w:val="ListLabel 617"/>
    <w:qFormat/>
    <w:rPr>
      <w:rFonts w:cs="Symbol"/>
      <w:lang w:val="ru-RU" w:eastAsia="ru-RU" w:bidi="ru-RU"/>
    </w:rPr>
  </w:style>
  <w:style w:type="character" w:customStyle="1" w:styleId="ListLabel618">
    <w:name w:val="ListLabel 618"/>
    <w:qFormat/>
    <w:rPr>
      <w:rFonts w:cs="Symbol"/>
      <w:lang w:val="ru-RU" w:eastAsia="ru-RU" w:bidi="ru-RU"/>
    </w:rPr>
  </w:style>
  <w:style w:type="character" w:customStyle="1" w:styleId="ListLabel619">
    <w:name w:val="ListLabel 619"/>
    <w:qFormat/>
    <w:rPr>
      <w:rFonts w:cs="Symbol"/>
      <w:lang w:val="ru-RU" w:eastAsia="ru-RU" w:bidi="ru-RU"/>
    </w:rPr>
  </w:style>
  <w:style w:type="character" w:customStyle="1" w:styleId="ListLabel620">
    <w:name w:val="ListLabel 620"/>
    <w:qFormat/>
    <w:rPr>
      <w:rFonts w:cs="Symbol"/>
      <w:lang w:val="ru-RU" w:eastAsia="ru-RU" w:bidi="ru-RU"/>
    </w:rPr>
  </w:style>
  <w:style w:type="character" w:customStyle="1" w:styleId="ListLabel621">
    <w:name w:val="ListLabel 621"/>
    <w:qFormat/>
    <w:rPr>
      <w:rFonts w:cs="Symbol"/>
      <w:lang w:val="ru-RU" w:eastAsia="ru-RU" w:bidi="ru-RU"/>
    </w:rPr>
  </w:style>
  <w:style w:type="character" w:customStyle="1" w:styleId="ListLabel622">
    <w:name w:val="ListLabel 622"/>
    <w:qFormat/>
    <w:rPr>
      <w:i/>
      <w:sz w:val="24"/>
      <w:szCs w:val="24"/>
      <w:lang w:val="en-US"/>
    </w:rPr>
  </w:style>
  <w:style w:type="character" w:customStyle="1" w:styleId="ListLabel623">
    <w:name w:val="ListLabel 623"/>
    <w:qFormat/>
    <w:rPr>
      <w:i/>
      <w:sz w:val="24"/>
      <w:szCs w:val="24"/>
    </w:rPr>
  </w:style>
  <w:style w:type="character" w:customStyle="1" w:styleId="ListLabel624">
    <w:name w:val="ListLabel 624"/>
    <w:qFormat/>
    <w:rPr>
      <w:color w:val="auto"/>
      <w:sz w:val="24"/>
      <w:szCs w:val="24"/>
      <w:u w:val="none"/>
    </w:rPr>
  </w:style>
  <w:style w:type="character" w:customStyle="1" w:styleId="ListLabel625">
    <w:name w:val="ListLabel 625"/>
    <w:qFormat/>
  </w:style>
  <w:style w:type="character" w:customStyle="1" w:styleId="ListLabel626">
    <w:name w:val="ListLabel 626"/>
    <w:qFormat/>
  </w:style>
  <w:style w:type="character" w:customStyle="1" w:styleId="ListLabel627">
    <w:name w:val="ListLabel 627"/>
    <w:qFormat/>
    <w:rPr>
      <w:spacing w:val="-13"/>
    </w:rPr>
  </w:style>
  <w:style w:type="character" w:customStyle="1" w:styleId="ListLabel628">
    <w:name w:val="ListLabel 628"/>
    <w:qFormat/>
  </w:style>
  <w:style w:type="character" w:customStyle="1" w:styleId="ListLabel629">
    <w:name w:val="ListLabel 629"/>
    <w:qFormat/>
  </w:style>
  <w:style w:type="character" w:customStyle="1" w:styleId="ListLabel630">
    <w:name w:val="ListLabel 630"/>
    <w:qFormat/>
  </w:style>
  <w:style w:type="character" w:customStyle="1" w:styleId="ListLabel631">
    <w:name w:val="ListLabel 631"/>
    <w:qFormat/>
    <w:rPr>
      <w:rFonts w:eastAsia="Times New Roman" w:cs="Times New Roman"/>
      <w:b/>
      <w:spacing w:val="-21"/>
      <w:w w:val="100"/>
      <w:sz w:val="24"/>
      <w:szCs w:val="24"/>
      <w:lang w:val="ru-RU" w:eastAsia="ru-RU" w:bidi="ru-RU"/>
    </w:rPr>
  </w:style>
  <w:style w:type="character" w:customStyle="1" w:styleId="ListLabel632">
    <w:name w:val="ListLabel 632"/>
    <w:qFormat/>
    <w:rPr>
      <w:rFonts w:cs="Symbol"/>
      <w:lang w:val="ru-RU" w:eastAsia="ru-RU" w:bidi="ru-RU"/>
    </w:rPr>
  </w:style>
  <w:style w:type="character" w:customStyle="1" w:styleId="ListLabel633">
    <w:name w:val="ListLabel 633"/>
    <w:qFormat/>
    <w:rPr>
      <w:rFonts w:cs="Symbol"/>
      <w:lang w:val="ru-RU" w:eastAsia="ru-RU" w:bidi="ru-RU"/>
    </w:rPr>
  </w:style>
  <w:style w:type="character" w:customStyle="1" w:styleId="ListLabel634">
    <w:name w:val="ListLabel 634"/>
    <w:qFormat/>
    <w:rPr>
      <w:rFonts w:cs="Symbol"/>
      <w:lang w:val="ru-RU" w:eastAsia="ru-RU" w:bidi="ru-RU"/>
    </w:rPr>
  </w:style>
  <w:style w:type="character" w:customStyle="1" w:styleId="ListLabel635">
    <w:name w:val="ListLabel 635"/>
    <w:qFormat/>
    <w:rPr>
      <w:rFonts w:cs="Symbol"/>
      <w:lang w:val="ru-RU" w:eastAsia="ru-RU" w:bidi="ru-RU"/>
    </w:rPr>
  </w:style>
  <w:style w:type="character" w:customStyle="1" w:styleId="ListLabel636">
    <w:name w:val="ListLabel 636"/>
    <w:qFormat/>
    <w:rPr>
      <w:rFonts w:cs="Symbol"/>
      <w:lang w:val="ru-RU" w:eastAsia="ru-RU" w:bidi="ru-RU"/>
    </w:rPr>
  </w:style>
  <w:style w:type="character" w:customStyle="1" w:styleId="ListLabel637">
    <w:name w:val="ListLabel 637"/>
    <w:qFormat/>
    <w:rPr>
      <w:rFonts w:cs="Symbol"/>
      <w:lang w:val="ru-RU" w:eastAsia="ru-RU" w:bidi="ru-RU"/>
    </w:rPr>
  </w:style>
  <w:style w:type="character" w:customStyle="1" w:styleId="ListLabel638">
    <w:name w:val="ListLabel 638"/>
    <w:qFormat/>
    <w:rPr>
      <w:rFonts w:cs="Symbol"/>
      <w:lang w:val="ru-RU" w:eastAsia="ru-RU" w:bidi="ru-RU"/>
    </w:rPr>
  </w:style>
  <w:style w:type="character" w:customStyle="1" w:styleId="ListLabel639">
    <w:name w:val="ListLabel 639"/>
    <w:qFormat/>
    <w:rPr>
      <w:rFonts w:cs="Symbol"/>
      <w:lang w:val="ru-RU" w:eastAsia="ru-RU" w:bidi="ru-RU"/>
    </w:rPr>
  </w:style>
  <w:style w:type="character" w:customStyle="1" w:styleId="ListLabel640">
    <w:name w:val="ListLabel 640"/>
    <w:qFormat/>
    <w:rPr>
      <w:lang w:val="ru-RU" w:eastAsia="ru-RU" w:bidi="ru-RU"/>
    </w:rPr>
  </w:style>
  <w:style w:type="character" w:customStyle="1" w:styleId="ListLabel641">
    <w:name w:val="ListLabel 641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642">
    <w:name w:val="ListLabel 642"/>
    <w:qFormat/>
    <w:rPr>
      <w:rFonts w:cs="Symbol"/>
      <w:lang w:val="ru-RU" w:eastAsia="ru-RU" w:bidi="ru-RU"/>
    </w:rPr>
  </w:style>
  <w:style w:type="character" w:customStyle="1" w:styleId="ListLabel643">
    <w:name w:val="ListLabel 643"/>
    <w:qFormat/>
    <w:rPr>
      <w:rFonts w:cs="Symbol"/>
      <w:lang w:val="ru-RU" w:eastAsia="ru-RU" w:bidi="ru-RU"/>
    </w:rPr>
  </w:style>
  <w:style w:type="character" w:customStyle="1" w:styleId="ListLabel644">
    <w:name w:val="ListLabel 644"/>
    <w:qFormat/>
    <w:rPr>
      <w:rFonts w:cs="Symbol"/>
      <w:lang w:val="ru-RU" w:eastAsia="ru-RU" w:bidi="ru-RU"/>
    </w:rPr>
  </w:style>
  <w:style w:type="character" w:customStyle="1" w:styleId="ListLabel645">
    <w:name w:val="ListLabel 645"/>
    <w:qFormat/>
    <w:rPr>
      <w:rFonts w:cs="Symbol"/>
      <w:lang w:val="ru-RU" w:eastAsia="ru-RU" w:bidi="ru-RU"/>
    </w:rPr>
  </w:style>
  <w:style w:type="character" w:customStyle="1" w:styleId="ListLabel646">
    <w:name w:val="ListLabel 646"/>
    <w:qFormat/>
    <w:rPr>
      <w:rFonts w:cs="Symbol"/>
      <w:lang w:val="ru-RU" w:eastAsia="ru-RU" w:bidi="ru-RU"/>
    </w:rPr>
  </w:style>
  <w:style w:type="character" w:customStyle="1" w:styleId="ListLabel647">
    <w:name w:val="ListLabel 647"/>
    <w:qFormat/>
    <w:rPr>
      <w:rFonts w:cs="Symbol"/>
      <w:lang w:val="ru-RU" w:eastAsia="ru-RU" w:bidi="ru-RU"/>
    </w:rPr>
  </w:style>
  <w:style w:type="character" w:customStyle="1" w:styleId="ListLabel648">
    <w:name w:val="ListLabel 648"/>
    <w:qFormat/>
    <w:rPr>
      <w:rFonts w:cs="Symbol"/>
      <w:lang w:val="ru-RU" w:eastAsia="ru-RU" w:bidi="ru-RU"/>
    </w:rPr>
  </w:style>
  <w:style w:type="character" w:customStyle="1" w:styleId="ListLabel649">
    <w:name w:val="ListLabel 649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650">
    <w:name w:val="ListLabel 650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651">
    <w:name w:val="ListLabel 651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652">
    <w:name w:val="ListLabel 652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653">
    <w:name w:val="ListLabel 653"/>
    <w:qFormat/>
    <w:rPr>
      <w:rFonts w:cs="Symbol"/>
      <w:lang w:val="ru-RU" w:eastAsia="ru-RU" w:bidi="ru-RU"/>
    </w:rPr>
  </w:style>
  <w:style w:type="character" w:customStyle="1" w:styleId="ListLabel654">
    <w:name w:val="ListLabel 654"/>
    <w:qFormat/>
    <w:rPr>
      <w:rFonts w:cs="Symbol"/>
      <w:lang w:val="ru-RU" w:eastAsia="ru-RU" w:bidi="ru-RU"/>
    </w:rPr>
  </w:style>
  <w:style w:type="character" w:customStyle="1" w:styleId="ListLabel655">
    <w:name w:val="ListLabel 655"/>
    <w:qFormat/>
    <w:rPr>
      <w:rFonts w:cs="Symbol"/>
      <w:lang w:val="ru-RU" w:eastAsia="ru-RU" w:bidi="ru-RU"/>
    </w:rPr>
  </w:style>
  <w:style w:type="character" w:customStyle="1" w:styleId="ListLabel656">
    <w:name w:val="ListLabel 656"/>
    <w:qFormat/>
    <w:rPr>
      <w:rFonts w:cs="Symbol"/>
      <w:lang w:val="ru-RU" w:eastAsia="ru-RU" w:bidi="ru-RU"/>
    </w:rPr>
  </w:style>
  <w:style w:type="character" w:customStyle="1" w:styleId="ListLabel657">
    <w:name w:val="ListLabel 657"/>
    <w:qFormat/>
    <w:rPr>
      <w:rFonts w:cs="Symbol"/>
      <w:lang w:val="ru-RU" w:eastAsia="ru-RU" w:bidi="ru-RU"/>
    </w:rPr>
  </w:style>
  <w:style w:type="character" w:customStyle="1" w:styleId="ListLabel658">
    <w:name w:val="ListLabel 658"/>
    <w:qFormat/>
    <w:rPr>
      <w:lang w:val="ru-RU" w:eastAsia="ru-RU" w:bidi="ru-RU"/>
    </w:rPr>
  </w:style>
  <w:style w:type="character" w:customStyle="1" w:styleId="ListLabel659">
    <w:name w:val="ListLabel 659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660">
    <w:name w:val="ListLabel 660"/>
    <w:qFormat/>
    <w:rPr>
      <w:rFonts w:cs="Symbol"/>
      <w:lang w:val="ru-RU" w:eastAsia="ru-RU" w:bidi="ru-RU"/>
    </w:rPr>
  </w:style>
  <w:style w:type="character" w:customStyle="1" w:styleId="ListLabel661">
    <w:name w:val="ListLabel 661"/>
    <w:qFormat/>
    <w:rPr>
      <w:rFonts w:cs="Symbol"/>
      <w:lang w:val="ru-RU" w:eastAsia="ru-RU" w:bidi="ru-RU"/>
    </w:rPr>
  </w:style>
  <w:style w:type="character" w:customStyle="1" w:styleId="ListLabel662">
    <w:name w:val="ListLabel 662"/>
    <w:qFormat/>
    <w:rPr>
      <w:rFonts w:cs="Symbol"/>
      <w:lang w:val="ru-RU" w:eastAsia="ru-RU" w:bidi="ru-RU"/>
    </w:rPr>
  </w:style>
  <w:style w:type="character" w:customStyle="1" w:styleId="ListLabel663">
    <w:name w:val="ListLabel 663"/>
    <w:qFormat/>
    <w:rPr>
      <w:rFonts w:cs="Symbol"/>
      <w:lang w:val="ru-RU" w:eastAsia="ru-RU" w:bidi="ru-RU"/>
    </w:rPr>
  </w:style>
  <w:style w:type="character" w:customStyle="1" w:styleId="ListLabel664">
    <w:name w:val="ListLabel 664"/>
    <w:qFormat/>
    <w:rPr>
      <w:rFonts w:cs="Symbol"/>
      <w:lang w:val="ru-RU" w:eastAsia="ru-RU" w:bidi="ru-RU"/>
    </w:rPr>
  </w:style>
  <w:style w:type="character" w:customStyle="1" w:styleId="ListLabel665">
    <w:name w:val="ListLabel 665"/>
    <w:qFormat/>
    <w:rPr>
      <w:rFonts w:cs="Symbol"/>
      <w:lang w:val="ru-RU" w:eastAsia="ru-RU" w:bidi="ru-RU"/>
    </w:rPr>
  </w:style>
  <w:style w:type="character" w:customStyle="1" w:styleId="ListLabel666">
    <w:name w:val="ListLabel 666"/>
    <w:qFormat/>
    <w:rPr>
      <w:rFonts w:cs="Symbol"/>
      <w:lang w:val="ru-RU" w:eastAsia="ru-RU" w:bidi="ru-RU"/>
    </w:rPr>
  </w:style>
  <w:style w:type="character" w:customStyle="1" w:styleId="ListLabel667">
    <w:name w:val="ListLabel 667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668">
    <w:name w:val="ListLabel 668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669">
    <w:name w:val="ListLabel 669"/>
    <w:qFormat/>
    <w:rPr>
      <w:rFonts w:cs="Symbol"/>
      <w:lang w:val="ru-RU" w:eastAsia="ru-RU" w:bidi="ru-RU"/>
    </w:rPr>
  </w:style>
  <w:style w:type="character" w:customStyle="1" w:styleId="ListLabel670">
    <w:name w:val="ListLabel 670"/>
    <w:qFormat/>
    <w:rPr>
      <w:rFonts w:cs="Symbol"/>
      <w:lang w:val="ru-RU" w:eastAsia="ru-RU" w:bidi="ru-RU"/>
    </w:rPr>
  </w:style>
  <w:style w:type="character" w:customStyle="1" w:styleId="ListLabel671">
    <w:name w:val="ListLabel 671"/>
    <w:qFormat/>
    <w:rPr>
      <w:rFonts w:cs="Symbol"/>
      <w:lang w:val="ru-RU" w:eastAsia="ru-RU" w:bidi="ru-RU"/>
    </w:rPr>
  </w:style>
  <w:style w:type="character" w:customStyle="1" w:styleId="ListLabel672">
    <w:name w:val="ListLabel 672"/>
    <w:qFormat/>
    <w:rPr>
      <w:rFonts w:cs="Symbol"/>
      <w:lang w:val="ru-RU" w:eastAsia="ru-RU" w:bidi="ru-RU"/>
    </w:rPr>
  </w:style>
  <w:style w:type="character" w:customStyle="1" w:styleId="ListLabel673">
    <w:name w:val="ListLabel 673"/>
    <w:qFormat/>
    <w:rPr>
      <w:rFonts w:cs="Symbol"/>
      <w:lang w:val="ru-RU" w:eastAsia="ru-RU" w:bidi="ru-RU"/>
    </w:rPr>
  </w:style>
  <w:style w:type="character" w:customStyle="1" w:styleId="ListLabel674">
    <w:name w:val="ListLabel 674"/>
    <w:qFormat/>
    <w:rPr>
      <w:rFonts w:cs="Symbol"/>
      <w:lang w:val="ru-RU" w:eastAsia="ru-RU" w:bidi="ru-RU"/>
    </w:rPr>
  </w:style>
  <w:style w:type="character" w:customStyle="1" w:styleId="ListLabel675">
    <w:name w:val="ListLabel 675"/>
    <w:qFormat/>
    <w:rPr>
      <w:rFonts w:cs="Symbol"/>
      <w:lang w:val="ru-RU" w:eastAsia="ru-RU" w:bidi="ru-RU"/>
    </w:rPr>
  </w:style>
  <w:style w:type="character" w:customStyle="1" w:styleId="ListLabel676">
    <w:name w:val="ListLabel 676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677">
    <w:name w:val="ListLabel 677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678">
    <w:name w:val="ListLabel 678"/>
    <w:qFormat/>
    <w:rPr>
      <w:rFonts w:cs="Symbol"/>
      <w:lang w:val="ru-RU" w:eastAsia="ru-RU" w:bidi="ru-RU"/>
    </w:rPr>
  </w:style>
  <w:style w:type="character" w:customStyle="1" w:styleId="ListLabel679">
    <w:name w:val="ListLabel 679"/>
    <w:qFormat/>
    <w:rPr>
      <w:rFonts w:cs="Symbol"/>
      <w:lang w:val="ru-RU" w:eastAsia="ru-RU" w:bidi="ru-RU"/>
    </w:rPr>
  </w:style>
  <w:style w:type="character" w:customStyle="1" w:styleId="ListLabel680">
    <w:name w:val="ListLabel 680"/>
    <w:qFormat/>
    <w:rPr>
      <w:rFonts w:cs="Symbol"/>
      <w:lang w:val="ru-RU" w:eastAsia="ru-RU" w:bidi="ru-RU"/>
    </w:rPr>
  </w:style>
  <w:style w:type="character" w:customStyle="1" w:styleId="ListLabel681">
    <w:name w:val="ListLabel 681"/>
    <w:qFormat/>
    <w:rPr>
      <w:rFonts w:cs="Symbol"/>
      <w:lang w:val="ru-RU" w:eastAsia="ru-RU" w:bidi="ru-RU"/>
    </w:rPr>
  </w:style>
  <w:style w:type="character" w:customStyle="1" w:styleId="ListLabel682">
    <w:name w:val="ListLabel 682"/>
    <w:qFormat/>
    <w:rPr>
      <w:rFonts w:cs="Symbol"/>
      <w:lang w:val="ru-RU" w:eastAsia="ru-RU" w:bidi="ru-RU"/>
    </w:rPr>
  </w:style>
  <w:style w:type="character" w:customStyle="1" w:styleId="ListLabel683">
    <w:name w:val="ListLabel 683"/>
    <w:qFormat/>
    <w:rPr>
      <w:rFonts w:cs="Symbol"/>
      <w:lang w:val="ru-RU" w:eastAsia="ru-RU" w:bidi="ru-RU"/>
    </w:rPr>
  </w:style>
  <w:style w:type="character" w:customStyle="1" w:styleId="ListLabel684">
    <w:name w:val="ListLabel 684"/>
    <w:qFormat/>
    <w:rPr>
      <w:rFonts w:cs="Symbol"/>
      <w:lang w:val="ru-RU" w:eastAsia="ru-RU" w:bidi="ru-RU"/>
    </w:rPr>
  </w:style>
  <w:style w:type="character" w:customStyle="1" w:styleId="ListLabel685">
    <w:name w:val="ListLabel 685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686">
    <w:name w:val="ListLabel 686"/>
    <w:qFormat/>
    <w:rPr>
      <w:rFonts w:cs="Symbol"/>
      <w:lang w:val="ru-RU" w:eastAsia="ru-RU" w:bidi="ru-RU"/>
    </w:rPr>
  </w:style>
  <w:style w:type="character" w:customStyle="1" w:styleId="ListLabel687">
    <w:name w:val="ListLabel 687"/>
    <w:qFormat/>
    <w:rPr>
      <w:rFonts w:cs="Symbol"/>
      <w:lang w:val="ru-RU" w:eastAsia="ru-RU" w:bidi="ru-RU"/>
    </w:rPr>
  </w:style>
  <w:style w:type="character" w:customStyle="1" w:styleId="ListLabel688">
    <w:name w:val="ListLabel 688"/>
    <w:qFormat/>
    <w:rPr>
      <w:rFonts w:cs="Symbol"/>
      <w:lang w:val="ru-RU" w:eastAsia="ru-RU" w:bidi="ru-RU"/>
    </w:rPr>
  </w:style>
  <w:style w:type="character" w:customStyle="1" w:styleId="ListLabel689">
    <w:name w:val="ListLabel 689"/>
    <w:qFormat/>
    <w:rPr>
      <w:rFonts w:cs="Symbol"/>
      <w:lang w:val="ru-RU" w:eastAsia="ru-RU" w:bidi="ru-RU"/>
    </w:rPr>
  </w:style>
  <w:style w:type="character" w:customStyle="1" w:styleId="ListLabel690">
    <w:name w:val="ListLabel 690"/>
    <w:qFormat/>
    <w:rPr>
      <w:rFonts w:cs="Symbol"/>
      <w:lang w:val="ru-RU" w:eastAsia="ru-RU" w:bidi="ru-RU"/>
    </w:rPr>
  </w:style>
  <w:style w:type="character" w:customStyle="1" w:styleId="ListLabel691">
    <w:name w:val="ListLabel 691"/>
    <w:qFormat/>
    <w:rPr>
      <w:rFonts w:cs="Symbol"/>
      <w:lang w:val="ru-RU" w:eastAsia="ru-RU" w:bidi="ru-RU"/>
    </w:rPr>
  </w:style>
  <w:style w:type="character" w:customStyle="1" w:styleId="ListLabel692">
    <w:name w:val="ListLabel 692"/>
    <w:qFormat/>
    <w:rPr>
      <w:rFonts w:cs="Symbol"/>
      <w:lang w:val="ru-RU" w:eastAsia="ru-RU" w:bidi="ru-RU"/>
    </w:rPr>
  </w:style>
  <w:style w:type="character" w:customStyle="1" w:styleId="ListLabel693">
    <w:name w:val="ListLabel 693"/>
    <w:qFormat/>
    <w:rPr>
      <w:rFonts w:cs="Symbol"/>
      <w:lang w:val="ru-RU" w:eastAsia="ru-RU" w:bidi="ru-RU"/>
    </w:rPr>
  </w:style>
  <w:style w:type="character" w:customStyle="1" w:styleId="ListLabel694">
    <w:name w:val="ListLabel 694"/>
    <w:qFormat/>
    <w:rPr>
      <w:lang w:val="ru-RU" w:eastAsia="ru-RU" w:bidi="ru-RU"/>
    </w:rPr>
  </w:style>
  <w:style w:type="character" w:customStyle="1" w:styleId="ListLabel695">
    <w:name w:val="ListLabel 695"/>
    <w:qFormat/>
    <w:rPr>
      <w:rFonts w:eastAsia="Times New Roman" w:cs="Times New Roman"/>
      <w:b/>
      <w:bCs/>
      <w:spacing w:val="-2"/>
      <w:w w:val="100"/>
      <w:sz w:val="28"/>
      <w:szCs w:val="28"/>
      <w:lang w:val="ru-RU" w:eastAsia="ru-RU" w:bidi="ru-RU"/>
    </w:rPr>
  </w:style>
  <w:style w:type="character" w:customStyle="1" w:styleId="ListLabel696">
    <w:name w:val="ListLabel 696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697">
    <w:name w:val="ListLabel 697"/>
    <w:qFormat/>
    <w:rPr>
      <w:rFonts w:cs="Symbol"/>
      <w:lang w:val="ru-RU" w:eastAsia="ru-RU" w:bidi="ru-RU"/>
    </w:rPr>
  </w:style>
  <w:style w:type="character" w:customStyle="1" w:styleId="ListLabel698">
    <w:name w:val="ListLabel 698"/>
    <w:qFormat/>
    <w:rPr>
      <w:rFonts w:cs="Symbol"/>
      <w:lang w:val="ru-RU" w:eastAsia="ru-RU" w:bidi="ru-RU"/>
    </w:rPr>
  </w:style>
  <w:style w:type="character" w:customStyle="1" w:styleId="ListLabel699">
    <w:name w:val="ListLabel 699"/>
    <w:qFormat/>
    <w:rPr>
      <w:rFonts w:cs="Symbol"/>
      <w:lang w:val="ru-RU" w:eastAsia="ru-RU" w:bidi="ru-RU"/>
    </w:rPr>
  </w:style>
  <w:style w:type="character" w:customStyle="1" w:styleId="ListLabel700">
    <w:name w:val="ListLabel 700"/>
    <w:qFormat/>
    <w:rPr>
      <w:rFonts w:cs="Symbol"/>
      <w:lang w:val="ru-RU" w:eastAsia="ru-RU" w:bidi="ru-RU"/>
    </w:rPr>
  </w:style>
  <w:style w:type="character" w:customStyle="1" w:styleId="ListLabel701">
    <w:name w:val="ListLabel 701"/>
    <w:qFormat/>
    <w:rPr>
      <w:rFonts w:cs="Symbol"/>
      <w:lang w:val="ru-RU" w:eastAsia="ru-RU" w:bidi="ru-RU"/>
    </w:rPr>
  </w:style>
  <w:style w:type="character" w:customStyle="1" w:styleId="ListLabel702">
    <w:name w:val="ListLabel 702"/>
    <w:qFormat/>
    <w:rPr>
      <w:rFonts w:cs="Symbol"/>
      <w:lang w:val="ru-RU" w:eastAsia="ru-RU" w:bidi="ru-RU"/>
    </w:rPr>
  </w:style>
  <w:style w:type="character" w:customStyle="1" w:styleId="ListLabel703">
    <w:name w:val="ListLabel 703"/>
    <w:qFormat/>
    <w:rPr>
      <w:rFonts w:cs="Times New Roman"/>
      <w:w w:val="100"/>
      <w:sz w:val="28"/>
      <w:szCs w:val="28"/>
      <w:lang w:val="ru-RU" w:eastAsia="ru-RU" w:bidi="ru-RU"/>
    </w:rPr>
  </w:style>
  <w:style w:type="character" w:customStyle="1" w:styleId="ListLabel704">
    <w:name w:val="ListLabel 704"/>
    <w:qFormat/>
    <w:rPr>
      <w:rFonts w:cs="Symbol"/>
      <w:lang w:val="ru-RU" w:eastAsia="ru-RU" w:bidi="ru-RU"/>
    </w:rPr>
  </w:style>
  <w:style w:type="character" w:customStyle="1" w:styleId="ListLabel705">
    <w:name w:val="ListLabel 705"/>
    <w:qFormat/>
    <w:rPr>
      <w:rFonts w:cs="Symbol"/>
      <w:lang w:val="ru-RU" w:eastAsia="ru-RU" w:bidi="ru-RU"/>
    </w:rPr>
  </w:style>
  <w:style w:type="character" w:customStyle="1" w:styleId="ListLabel706">
    <w:name w:val="ListLabel 706"/>
    <w:qFormat/>
    <w:rPr>
      <w:rFonts w:cs="Symbol"/>
      <w:lang w:val="ru-RU" w:eastAsia="ru-RU" w:bidi="ru-RU"/>
    </w:rPr>
  </w:style>
  <w:style w:type="character" w:customStyle="1" w:styleId="ListLabel707">
    <w:name w:val="ListLabel 707"/>
    <w:qFormat/>
    <w:rPr>
      <w:rFonts w:cs="Symbol"/>
      <w:lang w:val="ru-RU" w:eastAsia="ru-RU" w:bidi="ru-RU"/>
    </w:rPr>
  </w:style>
  <w:style w:type="character" w:customStyle="1" w:styleId="ListLabel708">
    <w:name w:val="ListLabel 708"/>
    <w:qFormat/>
    <w:rPr>
      <w:rFonts w:cs="Symbol"/>
      <w:lang w:val="ru-RU" w:eastAsia="ru-RU" w:bidi="ru-RU"/>
    </w:rPr>
  </w:style>
  <w:style w:type="character" w:customStyle="1" w:styleId="ListLabel709">
    <w:name w:val="ListLabel 709"/>
    <w:qFormat/>
    <w:rPr>
      <w:rFonts w:cs="Symbol"/>
      <w:lang w:val="ru-RU" w:eastAsia="ru-RU" w:bidi="ru-RU"/>
    </w:rPr>
  </w:style>
  <w:style w:type="character" w:customStyle="1" w:styleId="ListLabel710">
    <w:name w:val="ListLabel 710"/>
    <w:qFormat/>
    <w:rPr>
      <w:rFonts w:cs="Symbol"/>
      <w:lang w:val="ru-RU" w:eastAsia="ru-RU" w:bidi="ru-RU"/>
    </w:rPr>
  </w:style>
  <w:style w:type="character" w:customStyle="1" w:styleId="ListLabel711">
    <w:name w:val="ListLabel 711"/>
    <w:qFormat/>
    <w:rPr>
      <w:rFonts w:cs="Symbol"/>
      <w:lang w:val="ru-RU" w:eastAsia="ru-RU" w:bidi="ru-RU"/>
    </w:rPr>
  </w:style>
  <w:style w:type="character" w:customStyle="1" w:styleId="ListLabel712">
    <w:name w:val="ListLabel 712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713">
    <w:name w:val="ListLabel 713"/>
    <w:qFormat/>
    <w:rPr>
      <w:rFonts w:cs="Symbol"/>
      <w:lang w:val="ru-RU" w:eastAsia="ru-RU" w:bidi="ru-RU"/>
    </w:rPr>
  </w:style>
  <w:style w:type="character" w:customStyle="1" w:styleId="ListLabel714">
    <w:name w:val="ListLabel 714"/>
    <w:qFormat/>
    <w:rPr>
      <w:rFonts w:cs="Symbol"/>
      <w:lang w:val="ru-RU" w:eastAsia="ru-RU" w:bidi="ru-RU"/>
    </w:rPr>
  </w:style>
  <w:style w:type="character" w:customStyle="1" w:styleId="ListLabel715">
    <w:name w:val="ListLabel 715"/>
    <w:qFormat/>
    <w:rPr>
      <w:rFonts w:cs="Symbol"/>
      <w:lang w:val="ru-RU" w:eastAsia="ru-RU" w:bidi="ru-RU"/>
    </w:rPr>
  </w:style>
  <w:style w:type="character" w:customStyle="1" w:styleId="ListLabel716">
    <w:name w:val="ListLabel 716"/>
    <w:qFormat/>
    <w:rPr>
      <w:rFonts w:cs="Symbol"/>
      <w:lang w:val="ru-RU" w:eastAsia="ru-RU" w:bidi="ru-RU"/>
    </w:rPr>
  </w:style>
  <w:style w:type="character" w:customStyle="1" w:styleId="ListLabel717">
    <w:name w:val="ListLabel 717"/>
    <w:qFormat/>
    <w:rPr>
      <w:rFonts w:cs="Symbol"/>
      <w:lang w:val="ru-RU" w:eastAsia="ru-RU" w:bidi="ru-RU"/>
    </w:rPr>
  </w:style>
  <w:style w:type="character" w:customStyle="1" w:styleId="ListLabel718">
    <w:name w:val="ListLabel 718"/>
    <w:qFormat/>
    <w:rPr>
      <w:rFonts w:cs="Symbol"/>
      <w:lang w:val="ru-RU" w:eastAsia="ru-RU" w:bidi="ru-RU"/>
    </w:rPr>
  </w:style>
  <w:style w:type="character" w:customStyle="1" w:styleId="ListLabel719">
    <w:name w:val="ListLabel 719"/>
    <w:qFormat/>
    <w:rPr>
      <w:rFonts w:cs="Symbol"/>
      <w:lang w:val="ru-RU" w:eastAsia="ru-RU" w:bidi="ru-RU"/>
    </w:rPr>
  </w:style>
  <w:style w:type="character" w:customStyle="1" w:styleId="ListLabel720">
    <w:name w:val="ListLabel 720"/>
    <w:qFormat/>
    <w:rPr>
      <w:rFonts w:cs="Symbol"/>
      <w:lang w:val="ru-RU" w:eastAsia="ru-RU" w:bidi="ru-RU"/>
    </w:rPr>
  </w:style>
  <w:style w:type="character" w:customStyle="1" w:styleId="ListLabel721">
    <w:name w:val="ListLabel 721"/>
    <w:qFormat/>
    <w:rPr>
      <w:lang w:val="ru-RU" w:eastAsia="ru-RU" w:bidi="ru-RU"/>
    </w:rPr>
  </w:style>
  <w:style w:type="character" w:customStyle="1" w:styleId="ListLabel722">
    <w:name w:val="ListLabel 722"/>
    <w:qFormat/>
    <w:rPr>
      <w:rFonts w:eastAsia="Times New Roman" w:cs="Times New Roman"/>
      <w:b/>
      <w:bCs/>
      <w:spacing w:val="-3"/>
      <w:w w:val="100"/>
      <w:sz w:val="24"/>
      <w:szCs w:val="28"/>
      <w:lang w:val="ru-RU" w:eastAsia="ru-RU" w:bidi="ru-RU"/>
    </w:rPr>
  </w:style>
  <w:style w:type="character" w:customStyle="1" w:styleId="ListLabel723">
    <w:name w:val="ListLabel 723"/>
    <w:qFormat/>
    <w:rPr>
      <w:rFonts w:cs="Symbol"/>
      <w:lang w:val="ru-RU" w:eastAsia="ru-RU" w:bidi="ru-RU"/>
    </w:rPr>
  </w:style>
  <w:style w:type="character" w:customStyle="1" w:styleId="ListLabel724">
    <w:name w:val="ListLabel 724"/>
    <w:qFormat/>
    <w:rPr>
      <w:rFonts w:cs="Symbol"/>
      <w:lang w:val="ru-RU" w:eastAsia="ru-RU" w:bidi="ru-RU"/>
    </w:rPr>
  </w:style>
  <w:style w:type="character" w:customStyle="1" w:styleId="ListLabel725">
    <w:name w:val="ListLabel 725"/>
    <w:qFormat/>
    <w:rPr>
      <w:rFonts w:cs="Symbol"/>
      <w:lang w:val="ru-RU" w:eastAsia="ru-RU" w:bidi="ru-RU"/>
    </w:rPr>
  </w:style>
  <w:style w:type="character" w:customStyle="1" w:styleId="ListLabel726">
    <w:name w:val="ListLabel 726"/>
    <w:qFormat/>
    <w:rPr>
      <w:rFonts w:cs="Symbol"/>
      <w:lang w:val="ru-RU" w:eastAsia="ru-RU" w:bidi="ru-RU"/>
    </w:rPr>
  </w:style>
  <w:style w:type="character" w:customStyle="1" w:styleId="ListLabel727">
    <w:name w:val="ListLabel 727"/>
    <w:qFormat/>
    <w:rPr>
      <w:rFonts w:cs="Symbol"/>
      <w:lang w:val="ru-RU" w:eastAsia="ru-RU" w:bidi="ru-RU"/>
    </w:rPr>
  </w:style>
  <w:style w:type="character" w:customStyle="1" w:styleId="ListLabel728">
    <w:name w:val="ListLabel 728"/>
    <w:qFormat/>
    <w:rPr>
      <w:rFonts w:cs="Symbol"/>
      <w:lang w:val="ru-RU" w:eastAsia="ru-RU" w:bidi="ru-RU"/>
    </w:rPr>
  </w:style>
  <w:style w:type="character" w:customStyle="1" w:styleId="ListLabel729">
    <w:name w:val="ListLabel 729"/>
    <w:qFormat/>
    <w:rPr>
      <w:rFonts w:cs="Symbol"/>
      <w:lang w:val="ru-RU" w:eastAsia="ru-RU" w:bidi="ru-RU"/>
    </w:rPr>
  </w:style>
  <w:style w:type="character" w:customStyle="1" w:styleId="ListLabel730">
    <w:name w:val="ListLabel 730"/>
    <w:qFormat/>
    <w:rPr>
      <w:lang w:val="ru-RU" w:eastAsia="ru-RU" w:bidi="ru-RU"/>
    </w:rPr>
  </w:style>
  <w:style w:type="character" w:customStyle="1" w:styleId="ListLabel731">
    <w:name w:val="ListLabel 731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732">
    <w:name w:val="ListLabel 732"/>
    <w:qFormat/>
    <w:rPr>
      <w:rFonts w:cs="Symbol"/>
      <w:lang w:val="ru-RU" w:eastAsia="ru-RU" w:bidi="ru-RU"/>
    </w:rPr>
  </w:style>
  <w:style w:type="character" w:customStyle="1" w:styleId="ListLabel733">
    <w:name w:val="ListLabel 733"/>
    <w:qFormat/>
    <w:rPr>
      <w:rFonts w:cs="Symbol"/>
      <w:lang w:val="ru-RU" w:eastAsia="ru-RU" w:bidi="ru-RU"/>
    </w:rPr>
  </w:style>
  <w:style w:type="character" w:customStyle="1" w:styleId="ListLabel734">
    <w:name w:val="ListLabel 734"/>
    <w:qFormat/>
    <w:rPr>
      <w:rFonts w:cs="Symbol"/>
      <w:lang w:val="ru-RU" w:eastAsia="ru-RU" w:bidi="ru-RU"/>
    </w:rPr>
  </w:style>
  <w:style w:type="character" w:customStyle="1" w:styleId="ListLabel735">
    <w:name w:val="ListLabel 735"/>
    <w:qFormat/>
    <w:rPr>
      <w:rFonts w:cs="Symbol"/>
      <w:lang w:val="ru-RU" w:eastAsia="ru-RU" w:bidi="ru-RU"/>
    </w:rPr>
  </w:style>
  <w:style w:type="character" w:customStyle="1" w:styleId="ListLabel736">
    <w:name w:val="ListLabel 736"/>
    <w:qFormat/>
    <w:rPr>
      <w:rFonts w:cs="Symbol"/>
      <w:lang w:val="ru-RU" w:eastAsia="ru-RU" w:bidi="ru-RU"/>
    </w:rPr>
  </w:style>
  <w:style w:type="character" w:customStyle="1" w:styleId="ListLabel737">
    <w:name w:val="ListLabel 737"/>
    <w:qFormat/>
    <w:rPr>
      <w:rFonts w:cs="Symbol"/>
      <w:lang w:val="ru-RU" w:eastAsia="ru-RU" w:bidi="ru-RU"/>
    </w:rPr>
  </w:style>
  <w:style w:type="character" w:customStyle="1" w:styleId="ListLabel738">
    <w:name w:val="ListLabel 738"/>
    <w:qFormat/>
    <w:rPr>
      <w:rFonts w:cs="Symbol"/>
      <w:lang w:val="ru-RU" w:eastAsia="ru-RU" w:bidi="ru-RU"/>
    </w:rPr>
  </w:style>
  <w:style w:type="character" w:customStyle="1" w:styleId="ListLabel739">
    <w:name w:val="ListLabel 739"/>
    <w:qFormat/>
    <w:rPr>
      <w:b/>
      <w:bCs/>
      <w:spacing w:val="0"/>
      <w:w w:val="100"/>
      <w:sz w:val="24"/>
      <w:lang w:val="ru-RU" w:eastAsia="ru-RU" w:bidi="ru-RU"/>
    </w:rPr>
  </w:style>
  <w:style w:type="character" w:customStyle="1" w:styleId="ListLabel740">
    <w:name w:val="ListLabel 740"/>
    <w:qFormat/>
    <w:rPr>
      <w:rFonts w:cs="Symbol"/>
      <w:lang w:val="ru-RU" w:eastAsia="ru-RU" w:bidi="ru-RU"/>
    </w:rPr>
  </w:style>
  <w:style w:type="character" w:customStyle="1" w:styleId="ListLabel741">
    <w:name w:val="ListLabel 741"/>
    <w:qFormat/>
    <w:rPr>
      <w:rFonts w:cs="Symbol"/>
      <w:lang w:val="ru-RU" w:eastAsia="ru-RU" w:bidi="ru-RU"/>
    </w:rPr>
  </w:style>
  <w:style w:type="character" w:customStyle="1" w:styleId="ListLabel742">
    <w:name w:val="ListLabel 742"/>
    <w:qFormat/>
    <w:rPr>
      <w:rFonts w:cs="Symbol"/>
      <w:lang w:val="ru-RU" w:eastAsia="ru-RU" w:bidi="ru-RU"/>
    </w:rPr>
  </w:style>
  <w:style w:type="character" w:customStyle="1" w:styleId="ListLabel743">
    <w:name w:val="ListLabel 743"/>
    <w:qFormat/>
    <w:rPr>
      <w:rFonts w:cs="Symbol"/>
      <w:lang w:val="ru-RU" w:eastAsia="ru-RU" w:bidi="ru-RU"/>
    </w:rPr>
  </w:style>
  <w:style w:type="character" w:customStyle="1" w:styleId="ListLabel744">
    <w:name w:val="ListLabel 744"/>
    <w:qFormat/>
    <w:rPr>
      <w:rFonts w:cs="Symbol"/>
      <w:lang w:val="ru-RU" w:eastAsia="ru-RU" w:bidi="ru-RU"/>
    </w:rPr>
  </w:style>
  <w:style w:type="character" w:customStyle="1" w:styleId="ListLabel745">
    <w:name w:val="ListLabel 745"/>
    <w:qFormat/>
    <w:rPr>
      <w:rFonts w:cs="Symbol"/>
      <w:lang w:val="ru-RU" w:eastAsia="ru-RU" w:bidi="ru-RU"/>
    </w:rPr>
  </w:style>
  <w:style w:type="character" w:customStyle="1" w:styleId="ListLabel746">
    <w:name w:val="ListLabel 746"/>
    <w:qFormat/>
    <w:rPr>
      <w:rFonts w:cs="Symbol"/>
      <w:lang w:val="ru-RU" w:eastAsia="ru-RU" w:bidi="ru-RU"/>
    </w:rPr>
  </w:style>
  <w:style w:type="character" w:customStyle="1" w:styleId="ListLabel747">
    <w:name w:val="ListLabel 747"/>
    <w:qFormat/>
    <w:rPr>
      <w:rFonts w:cs="Symbol"/>
      <w:lang w:val="ru-RU" w:eastAsia="ru-RU" w:bidi="ru-RU"/>
    </w:rPr>
  </w:style>
  <w:style w:type="character" w:customStyle="1" w:styleId="ListLabel748">
    <w:name w:val="ListLabel 748"/>
    <w:qFormat/>
    <w:rPr>
      <w:spacing w:val="-4"/>
      <w:w w:val="99"/>
      <w:sz w:val="24"/>
      <w:lang w:val="ru-RU" w:eastAsia="ru-RU" w:bidi="ru-RU"/>
    </w:rPr>
  </w:style>
  <w:style w:type="character" w:customStyle="1" w:styleId="ListLabel749">
    <w:name w:val="ListLabel 749"/>
    <w:qFormat/>
    <w:rPr>
      <w:rFonts w:eastAsia="Times New Roman" w:cs="Times New Roman"/>
      <w:spacing w:val="-2"/>
      <w:w w:val="100"/>
      <w:sz w:val="28"/>
      <w:szCs w:val="28"/>
      <w:lang w:val="ru-RU" w:eastAsia="ru-RU" w:bidi="ru-RU"/>
    </w:rPr>
  </w:style>
  <w:style w:type="character" w:customStyle="1" w:styleId="ListLabel750">
    <w:name w:val="ListLabel 750"/>
    <w:qFormat/>
    <w:rPr>
      <w:rFonts w:cs="Symbol"/>
      <w:lang w:val="ru-RU" w:eastAsia="ru-RU" w:bidi="ru-RU"/>
    </w:rPr>
  </w:style>
  <w:style w:type="character" w:customStyle="1" w:styleId="ListLabel751">
    <w:name w:val="ListLabel 751"/>
    <w:qFormat/>
    <w:rPr>
      <w:rFonts w:cs="Symbol"/>
      <w:lang w:val="ru-RU" w:eastAsia="ru-RU" w:bidi="ru-RU"/>
    </w:rPr>
  </w:style>
  <w:style w:type="character" w:customStyle="1" w:styleId="ListLabel752">
    <w:name w:val="ListLabel 752"/>
    <w:qFormat/>
    <w:rPr>
      <w:rFonts w:cs="Symbol"/>
      <w:lang w:val="ru-RU" w:eastAsia="ru-RU" w:bidi="ru-RU"/>
    </w:rPr>
  </w:style>
  <w:style w:type="character" w:customStyle="1" w:styleId="ListLabel753">
    <w:name w:val="ListLabel 753"/>
    <w:qFormat/>
    <w:rPr>
      <w:rFonts w:cs="Symbol"/>
      <w:lang w:val="ru-RU" w:eastAsia="ru-RU" w:bidi="ru-RU"/>
    </w:rPr>
  </w:style>
  <w:style w:type="character" w:customStyle="1" w:styleId="ListLabel754">
    <w:name w:val="ListLabel 754"/>
    <w:qFormat/>
    <w:rPr>
      <w:rFonts w:cs="Symbol"/>
      <w:lang w:val="ru-RU" w:eastAsia="ru-RU" w:bidi="ru-RU"/>
    </w:rPr>
  </w:style>
  <w:style w:type="character" w:customStyle="1" w:styleId="ListLabel755">
    <w:name w:val="ListLabel 755"/>
    <w:qFormat/>
    <w:rPr>
      <w:rFonts w:cs="Symbol"/>
      <w:lang w:val="ru-RU" w:eastAsia="ru-RU" w:bidi="ru-RU"/>
    </w:rPr>
  </w:style>
  <w:style w:type="character" w:customStyle="1" w:styleId="ListLabel756">
    <w:name w:val="ListLabel 756"/>
    <w:qFormat/>
    <w:rPr>
      <w:rFonts w:cs="Symbol"/>
      <w:lang w:val="ru-RU" w:eastAsia="ru-RU" w:bidi="ru-RU"/>
    </w:rPr>
  </w:style>
  <w:style w:type="character" w:customStyle="1" w:styleId="ListLabel757">
    <w:name w:val="ListLabel 757"/>
    <w:qFormat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758">
    <w:name w:val="ListLabel 758"/>
    <w:qFormat/>
    <w:rPr>
      <w:rFonts w:cs="Symbol"/>
      <w:lang w:val="ru-RU" w:eastAsia="ru-RU" w:bidi="ru-RU"/>
    </w:rPr>
  </w:style>
  <w:style w:type="character" w:customStyle="1" w:styleId="ListLabel759">
    <w:name w:val="ListLabel 759"/>
    <w:qFormat/>
    <w:rPr>
      <w:rFonts w:cs="Symbol"/>
      <w:lang w:val="ru-RU" w:eastAsia="ru-RU" w:bidi="ru-RU"/>
    </w:rPr>
  </w:style>
  <w:style w:type="character" w:customStyle="1" w:styleId="ListLabel760">
    <w:name w:val="ListLabel 760"/>
    <w:qFormat/>
    <w:rPr>
      <w:rFonts w:cs="Symbol"/>
      <w:lang w:val="ru-RU" w:eastAsia="ru-RU" w:bidi="ru-RU"/>
    </w:rPr>
  </w:style>
  <w:style w:type="character" w:customStyle="1" w:styleId="ListLabel761">
    <w:name w:val="ListLabel 761"/>
    <w:qFormat/>
    <w:rPr>
      <w:rFonts w:cs="Symbol"/>
      <w:lang w:val="ru-RU" w:eastAsia="ru-RU" w:bidi="ru-RU"/>
    </w:rPr>
  </w:style>
  <w:style w:type="character" w:customStyle="1" w:styleId="ListLabel762">
    <w:name w:val="ListLabel 762"/>
    <w:qFormat/>
    <w:rPr>
      <w:rFonts w:cs="Symbol"/>
      <w:lang w:val="ru-RU" w:eastAsia="ru-RU" w:bidi="ru-RU"/>
    </w:rPr>
  </w:style>
  <w:style w:type="character" w:customStyle="1" w:styleId="ListLabel763">
    <w:name w:val="ListLabel 763"/>
    <w:qFormat/>
    <w:rPr>
      <w:rFonts w:cs="Symbol"/>
      <w:lang w:val="ru-RU" w:eastAsia="ru-RU" w:bidi="ru-RU"/>
    </w:rPr>
  </w:style>
  <w:style w:type="character" w:customStyle="1" w:styleId="ListLabel764">
    <w:name w:val="ListLabel 764"/>
    <w:qFormat/>
    <w:rPr>
      <w:rFonts w:cs="Symbol"/>
      <w:lang w:val="ru-RU" w:eastAsia="ru-RU" w:bidi="ru-RU"/>
    </w:rPr>
  </w:style>
  <w:style w:type="character" w:customStyle="1" w:styleId="ListLabel765">
    <w:name w:val="ListLabel 765"/>
    <w:qFormat/>
    <w:rPr>
      <w:rFonts w:cs="Symbol"/>
      <w:lang w:val="ru-RU" w:eastAsia="ru-RU" w:bidi="ru-RU"/>
    </w:rPr>
  </w:style>
  <w:style w:type="character" w:customStyle="1" w:styleId="ListLabel766">
    <w:name w:val="ListLabel 766"/>
    <w:qFormat/>
    <w:rPr>
      <w:lang w:val="ru-RU" w:eastAsia="ru-RU" w:bidi="ru-RU"/>
    </w:rPr>
  </w:style>
  <w:style w:type="character" w:customStyle="1" w:styleId="ListLabel767">
    <w:name w:val="ListLabel 767"/>
    <w:qFormat/>
    <w:rPr>
      <w:lang w:val="ru-RU" w:eastAsia="ru-RU" w:bidi="ru-RU"/>
    </w:rPr>
  </w:style>
  <w:style w:type="character" w:customStyle="1" w:styleId="ListLabel768">
    <w:name w:val="ListLabel 768"/>
    <w:qFormat/>
    <w:rPr>
      <w:rFonts w:eastAsia="Times New Roman" w:cs="Times New Roman"/>
      <w:spacing w:val="-4"/>
      <w:w w:val="100"/>
      <w:sz w:val="28"/>
      <w:szCs w:val="28"/>
      <w:lang w:val="ru-RU" w:eastAsia="ru-RU" w:bidi="ru-RU"/>
    </w:rPr>
  </w:style>
  <w:style w:type="character" w:customStyle="1" w:styleId="ListLabel769">
    <w:name w:val="ListLabel 769"/>
    <w:qFormat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770">
    <w:name w:val="ListLabel 770"/>
    <w:qFormat/>
    <w:rPr>
      <w:rFonts w:cs="Symbol"/>
      <w:lang w:val="ru-RU" w:eastAsia="ru-RU" w:bidi="ru-RU"/>
    </w:rPr>
  </w:style>
  <w:style w:type="character" w:customStyle="1" w:styleId="ListLabel771">
    <w:name w:val="ListLabel 771"/>
    <w:qFormat/>
    <w:rPr>
      <w:rFonts w:cs="Symbol"/>
      <w:lang w:val="ru-RU" w:eastAsia="ru-RU" w:bidi="ru-RU"/>
    </w:rPr>
  </w:style>
  <w:style w:type="character" w:customStyle="1" w:styleId="ListLabel772">
    <w:name w:val="ListLabel 772"/>
    <w:qFormat/>
    <w:rPr>
      <w:rFonts w:cs="Symbol"/>
      <w:lang w:val="ru-RU" w:eastAsia="ru-RU" w:bidi="ru-RU"/>
    </w:rPr>
  </w:style>
  <w:style w:type="character" w:customStyle="1" w:styleId="ListLabel773">
    <w:name w:val="ListLabel 773"/>
    <w:qFormat/>
    <w:rPr>
      <w:rFonts w:cs="Symbol"/>
      <w:lang w:val="ru-RU" w:eastAsia="ru-RU" w:bidi="ru-RU"/>
    </w:rPr>
  </w:style>
  <w:style w:type="character" w:customStyle="1" w:styleId="ListLabel774">
    <w:name w:val="ListLabel 774"/>
    <w:qFormat/>
    <w:rPr>
      <w:rFonts w:cs="Symbol"/>
      <w:lang w:val="ru-RU" w:eastAsia="ru-RU" w:bidi="ru-RU"/>
    </w:rPr>
  </w:style>
  <w:style w:type="character" w:customStyle="1" w:styleId="ListLabel775">
    <w:name w:val="ListLabel 775"/>
    <w:qFormat/>
    <w:rPr>
      <w:i/>
      <w:sz w:val="24"/>
      <w:szCs w:val="24"/>
      <w:lang w:val="en-US"/>
    </w:rPr>
  </w:style>
  <w:style w:type="character" w:customStyle="1" w:styleId="ListLabel776">
    <w:name w:val="ListLabel 776"/>
    <w:qFormat/>
    <w:rPr>
      <w:i/>
      <w:sz w:val="24"/>
      <w:szCs w:val="24"/>
    </w:rPr>
  </w:style>
  <w:style w:type="character" w:customStyle="1" w:styleId="ListLabel777">
    <w:name w:val="ListLabel 777"/>
    <w:qFormat/>
    <w:rPr>
      <w:color w:val="auto"/>
      <w:sz w:val="24"/>
      <w:szCs w:val="24"/>
      <w:u w:val="none"/>
    </w:rPr>
  </w:style>
  <w:style w:type="character" w:customStyle="1" w:styleId="ListLabel778">
    <w:name w:val="ListLabel 778"/>
    <w:qFormat/>
  </w:style>
  <w:style w:type="character" w:customStyle="1" w:styleId="ListLabel779">
    <w:name w:val="ListLabel 779"/>
    <w:qFormat/>
  </w:style>
  <w:style w:type="character" w:customStyle="1" w:styleId="ListLabel780">
    <w:name w:val="ListLabel 780"/>
    <w:qFormat/>
    <w:rPr>
      <w:spacing w:val="-13"/>
    </w:rPr>
  </w:style>
  <w:style w:type="character" w:customStyle="1" w:styleId="ListLabel781">
    <w:name w:val="ListLabel 781"/>
    <w:qFormat/>
  </w:style>
  <w:style w:type="character" w:customStyle="1" w:styleId="ListLabel782">
    <w:name w:val="ListLabel 782"/>
    <w:qFormat/>
  </w:style>
  <w:style w:type="character" w:customStyle="1" w:styleId="ListLabel783">
    <w:name w:val="ListLabel 783"/>
    <w:qFormat/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5">
    <w:name w:val="Body Text"/>
    <w:basedOn w:val="a"/>
    <w:uiPriority w:val="1"/>
    <w:qFormat/>
    <w:rsid w:val="004B48B2"/>
    <w:pPr>
      <w:ind w:left="532"/>
      <w:jc w:val="both"/>
    </w:pPr>
    <w:rPr>
      <w:sz w:val="28"/>
      <w:szCs w:val="28"/>
    </w:rPr>
  </w:style>
  <w:style w:type="paragraph" w:styleId="a6">
    <w:name w:val="List"/>
    <w:basedOn w:val="a5"/>
    <w:rPr>
      <w:rFonts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Noto Sans Devanagari"/>
    </w:rPr>
  </w:style>
  <w:style w:type="paragraph" w:styleId="a9">
    <w:name w:val="List Paragraph"/>
    <w:basedOn w:val="a"/>
    <w:qFormat/>
    <w:rsid w:val="004B48B2"/>
    <w:pPr>
      <w:ind w:left="5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B48B2"/>
    <w:pPr>
      <w:ind w:left="110"/>
    </w:pPr>
  </w:style>
  <w:style w:type="paragraph" w:styleId="aa">
    <w:name w:val="Balloon Text"/>
    <w:basedOn w:val="a"/>
    <w:uiPriority w:val="99"/>
    <w:semiHidden/>
    <w:unhideWhenUsed/>
    <w:qFormat/>
    <w:rsid w:val="000F130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4B48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o-online.ru/bcode/451434" TargetMode="External"/><Relationship Id="rId13" Type="http://schemas.openxmlformats.org/officeDocument/2006/relationships/hyperlink" Target="http://lib.usue.ru/resource/limit/ump/18/p490710.pdf" TargetMode="External"/><Relationship Id="rId18" Type="http://schemas.openxmlformats.org/officeDocument/2006/relationships/hyperlink" Target="http://znanium.com/go.php?id=354038" TargetMode="External"/><Relationship Id="rId26" Type="http://schemas.openxmlformats.org/officeDocument/2006/relationships/hyperlink" Target="https://e.lanbook.com/img/cover/book/111192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ib.usue.ru/resource/limit/ump/18/p490466.pdf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znanium.com/go.php?id=936039" TargetMode="External"/><Relationship Id="rId17" Type="http://schemas.openxmlformats.org/officeDocument/2006/relationships/hyperlink" Target="http://znanium.com/go.php?id=510084" TargetMode="External"/><Relationship Id="rId25" Type="http://schemas.openxmlformats.org/officeDocument/2006/relationships/hyperlink" Target="http://znanium.com/go.php?id=982657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go.php?id=775231" TargetMode="External"/><Relationship Id="rId20" Type="http://schemas.openxmlformats.org/officeDocument/2006/relationships/hyperlink" Target="http://lib.usue.ru/resource/limit/ump/15/p483345.pdf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znanium.com/go.php?id=511978" TargetMode="External"/><Relationship Id="rId24" Type="http://schemas.openxmlformats.org/officeDocument/2006/relationships/hyperlink" Target="http://znanium.com/catalog/product/101110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znanium.com/go.php?id=497478" TargetMode="External"/><Relationship Id="rId23" Type="http://schemas.openxmlformats.org/officeDocument/2006/relationships/hyperlink" Target="https://e.lanbook.com/book/93775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biblio-online.ru/bcode/434676" TargetMode="External"/><Relationship Id="rId19" Type="http://schemas.openxmlformats.org/officeDocument/2006/relationships/hyperlink" Target="http://znanium.com/go.php?id=35403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blio-online.ru/book/A53A5FF3-C94D-4EDB-B834-BA640D989799" TargetMode="External"/><Relationship Id="rId14" Type="http://schemas.openxmlformats.org/officeDocument/2006/relationships/hyperlink" Target="http://znanium.com/catalog/product/970152" TargetMode="External"/><Relationship Id="rId22" Type="http://schemas.openxmlformats.org/officeDocument/2006/relationships/hyperlink" Target="https://e.lanbook.com/book/93518" TargetMode="External"/><Relationship Id="rId27" Type="http://schemas.openxmlformats.org/officeDocument/2006/relationships/hyperlink" Target="https://e.lanbook.com/book/1027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12229</Words>
  <Characters>69711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Боисджони Тохириён</dc:creator>
  <dc:description/>
  <cp:lastModifiedBy>Баянкина Елена Юрьевна</cp:lastModifiedBy>
  <cp:revision>4</cp:revision>
  <cp:lastPrinted>2020-02-06T14:21:00Z</cp:lastPrinted>
  <dcterms:created xsi:type="dcterms:W3CDTF">2020-10-20T12:02:00Z</dcterms:created>
  <dcterms:modified xsi:type="dcterms:W3CDTF">2020-10-20T12:04:00Z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Created">
    <vt:filetime>2018-10-25T00:00:00Z</vt:filetime>
  </property>
  <property fmtid="{D5CDD505-2E9C-101B-9397-08002B2CF9AE}" pid="5" name="Creator">
    <vt:lpwstr>Microsoft® Word for Office 365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astSaved">
    <vt:filetime>2019-04-19T00:00:00Z</vt:filetime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